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224" w:rsidRPr="00D04224" w:rsidRDefault="00D04224" w:rsidP="00D04224">
      <w:pPr>
        <w:bidi/>
        <w:jc w:val="both"/>
        <w:rPr>
          <w:rFonts w:asciiTheme="minorBidi" w:hAnsiTheme="minorBidi"/>
          <w:b/>
          <w:bCs/>
          <w:sz w:val="36"/>
          <w:szCs w:val="36"/>
          <w:u w:val="single"/>
          <w:rtl/>
        </w:rPr>
      </w:pPr>
      <w:r w:rsidRPr="00D04224">
        <w:rPr>
          <w:rFonts w:asciiTheme="minorBidi" w:hAnsiTheme="minorBidi" w:hint="cs"/>
          <w:b/>
          <w:bCs/>
          <w:sz w:val="36"/>
          <w:szCs w:val="36"/>
          <w:u w:val="single"/>
          <w:rtl/>
        </w:rPr>
        <w:t>المضافات الغذائية</w:t>
      </w:r>
    </w:p>
    <w:p w:rsidR="00EE545B" w:rsidRPr="00561BE4" w:rsidRDefault="00B050B3" w:rsidP="00D04224">
      <w:pPr>
        <w:bidi/>
        <w:jc w:val="center"/>
        <w:rPr>
          <w:rFonts w:asciiTheme="minorBidi" w:hAnsiTheme="minorBidi" w:cs="Bader"/>
          <w:sz w:val="26"/>
          <w:szCs w:val="26"/>
          <w:u w:val="single"/>
          <w:rtl/>
        </w:rPr>
      </w:pPr>
      <w:r w:rsidRPr="00561BE4">
        <w:rPr>
          <w:rFonts w:asciiTheme="minorBidi" w:hAnsiTheme="minorBidi" w:cs="Bader"/>
          <w:sz w:val="40"/>
          <w:szCs w:val="40"/>
          <w:u w:val="single"/>
          <w:rtl/>
        </w:rPr>
        <w:t>ثاني أكسيد الكبريت (</w:t>
      </w:r>
      <w:r w:rsidRPr="00D04224">
        <w:rPr>
          <w:rFonts w:asciiTheme="minorBidi" w:hAnsiTheme="minorBidi" w:cs="Bader"/>
          <w:b/>
          <w:bCs/>
          <w:sz w:val="40"/>
          <w:szCs w:val="40"/>
          <w:u w:val="single"/>
        </w:rPr>
        <w:t>E220</w:t>
      </w:r>
      <w:r w:rsidRPr="00561BE4">
        <w:rPr>
          <w:rFonts w:asciiTheme="minorBidi" w:hAnsiTheme="minorBidi" w:cs="Bader"/>
          <w:sz w:val="40"/>
          <w:szCs w:val="40"/>
          <w:u w:val="single"/>
          <w:rtl/>
        </w:rPr>
        <w:t>)</w:t>
      </w:r>
    </w:p>
    <w:p w:rsidR="00D04224" w:rsidRPr="00D04224" w:rsidRDefault="00D04224" w:rsidP="003C3737">
      <w:pPr>
        <w:bidi/>
        <w:jc w:val="both"/>
        <w:rPr>
          <w:rFonts w:asciiTheme="minorBidi" w:hAnsiTheme="minorBidi" w:cs="AlHurraTxtBold" w:hint="cs"/>
          <w:sz w:val="32"/>
          <w:szCs w:val="32"/>
          <w:rtl/>
        </w:rPr>
      </w:pPr>
      <w:r w:rsidRPr="00D04224">
        <w:rPr>
          <w:rFonts w:asciiTheme="minorBidi" w:hAnsiTheme="minorBidi" w:cs="AlHurraTxtBold" w:hint="cs"/>
          <w:sz w:val="32"/>
          <w:szCs w:val="32"/>
          <w:rtl/>
        </w:rPr>
        <w:t xml:space="preserve">نشر في جريدة أخبار الخليج بتاريخ </w:t>
      </w:r>
      <w:r w:rsidRPr="00D04224">
        <w:rPr>
          <w:rFonts w:asciiTheme="minorBidi" w:hAnsiTheme="minorBidi" w:cs="AlHurraTxtBold" w:hint="cs"/>
          <w:b/>
          <w:bCs/>
          <w:sz w:val="32"/>
          <w:szCs w:val="32"/>
          <w:rtl/>
        </w:rPr>
        <w:t>8</w:t>
      </w:r>
      <w:r w:rsidRPr="00D04224">
        <w:rPr>
          <w:rFonts w:asciiTheme="minorBidi" w:hAnsiTheme="minorBidi" w:cs="AlHurraTxtBold" w:hint="cs"/>
          <w:sz w:val="32"/>
          <w:szCs w:val="32"/>
          <w:rtl/>
        </w:rPr>
        <w:t xml:space="preserve"> سبتمبر </w:t>
      </w:r>
      <w:r w:rsidRPr="00D04224">
        <w:rPr>
          <w:rFonts w:asciiTheme="minorBidi" w:hAnsiTheme="minorBidi" w:cs="AlHurraTxtBold" w:hint="cs"/>
          <w:b/>
          <w:bCs/>
          <w:sz w:val="32"/>
          <w:szCs w:val="32"/>
          <w:rtl/>
        </w:rPr>
        <w:t>2017</w:t>
      </w:r>
    </w:p>
    <w:p w:rsidR="00D04224" w:rsidRPr="00D04224" w:rsidRDefault="00D04224" w:rsidP="00D04224">
      <w:pPr>
        <w:bidi/>
        <w:jc w:val="both"/>
        <w:rPr>
          <w:rFonts w:asciiTheme="minorBidi" w:hAnsiTheme="minorBidi" w:cs="AlHurraTxtBold"/>
          <w:sz w:val="32"/>
          <w:szCs w:val="32"/>
          <w:rtl/>
        </w:rPr>
      </w:pPr>
      <w:r w:rsidRPr="00D04224">
        <w:rPr>
          <w:rFonts w:asciiTheme="minorBidi" w:hAnsiTheme="minorBidi" w:cs="AlHurraTxtBold" w:hint="cs"/>
          <w:sz w:val="32"/>
          <w:szCs w:val="32"/>
          <w:rtl/>
        </w:rPr>
        <w:t>بقلم الدكتور زكريا خنجي</w:t>
      </w:r>
    </w:p>
    <w:p w:rsidR="00D04224" w:rsidRPr="00D04224" w:rsidRDefault="00D04224" w:rsidP="00D04224">
      <w:pPr>
        <w:bidi/>
        <w:jc w:val="both"/>
        <w:rPr>
          <w:rFonts w:asciiTheme="minorBidi" w:hAnsiTheme="minorBidi" w:cs="AlHurraTxtBold"/>
          <w:sz w:val="20"/>
          <w:szCs w:val="20"/>
          <w:rtl/>
        </w:rPr>
      </w:pPr>
    </w:p>
    <w:p w:rsidR="00390DF0" w:rsidRPr="00D04224" w:rsidRDefault="00390DF0" w:rsidP="00390DF0">
      <w:pPr>
        <w:shd w:val="clear" w:color="auto" w:fill="FEFEFE"/>
        <w:bidi/>
        <w:spacing w:before="100" w:beforeAutospacing="1" w:after="100" w:afterAutospacing="1" w:line="360" w:lineRule="atLeast"/>
        <w:jc w:val="both"/>
        <w:rPr>
          <w:rFonts w:ascii="Greta" w:eastAsia="Times New Roman" w:hAnsi="Greta" w:cs="AlHurraTxtBold"/>
          <w:sz w:val="32"/>
          <w:szCs w:val="32"/>
          <w:rtl/>
          <w:lang w:eastAsia="en-GB"/>
        </w:rPr>
      </w:pPr>
      <w:r w:rsidRPr="00D04224">
        <w:rPr>
          <w:rFonts w:ascii="Greta" w:eastAsia="Times New Roman" w:hAnsi="Greta" w:cs="AlHurraTxtBold"/>
          <w:sz w:val="32"/>
          <w:szCs w:val="32"/>
          <w:rtl/>
          <w:lang w:eastAsia="en-GB"/>
        </w:rPr>
        <w:t>مركب كيميائي غازي أو سائل، ويُعد من أخطر عناصر</w:t>
      </w:r>
      <w:r w:rsidRPr="00D04224">
        <w:rPr>
          <w:rFonts w:ascii="Cambria" w:eastAsia="Times New Roman" w:hAnsi="Cambria" w:cs="Cambria" w:hint="cs"/>
          <w:sz w:val="32"/>
          <w:szCs w:val="32"/>
          <w:rtl/>
          <w:lang w:eastAsia="en-GB"/>
        </w:rPr>
        <w:t> </w:t>
      </w:r>
      <w:r w:rsidRPr="00D04224">
        <w:rPr>
          <w:rFonts w:ascii="Greta" w:eastAsia="Times New Roman" w:hAnsi="Greta" w:cs="AlHurraTxtBold" w:hint="cs"/>
          <w:sz w:val="32"/>
          <w:szCs w:val="32"/>
          <w:rtl/>
          <w:lang w:eastAsia="en-GB"/>
        </w:rPr>
        <w:t>تلوث</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الهواء</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فوق</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المدن</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حول</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محطات</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توليد</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الطاقة</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والمنشآت</w:t>
      </w:r>
      <w:r w:rsidRPr="00D04224">
        <w:rPr>
          <w:rFonts w:ascii="Cambria" w:eastAsia="Times New Roman" w:hAnsi="Cambria" w:cs="Cambria" w:hint="cs"/>
          <w:sz w:val="32"/>
          <w:szCs w:val="32"/>
          <w:rtl/>
          <w:lang w:eastAsia="en-GB"/>
        </w:rPr>
        <w:t> </w:t>
      </w:r>
      <w:r w:rsidRPr="00D04224">
        <w:rPr>
          <w:rFonts w:ascii="Greta" w:eastAsia="Times New Roman" w:hAnsi="Greta" w:cs="AlHurraTxtBold" w:hint="cs"/>
          <w:sz w:val="32"/>
          <w:szCs w:val="32"/>
          <w:rtl/>
          <w:lang w:eastAsia="en-GB"/>
        </w:rPr>
        <w:t>الصناعية،</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وهو</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غاز</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سام</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عديم</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اللون</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ذو</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رائحة</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قوية،</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وهي</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تتكون</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بشكل</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طبيعي</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من</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النشاط</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البركاني،</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ويستخرج</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من</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حرق</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الفحم</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والنفط</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والعديد</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من</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العمليات</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الصناعية،</w:t>
      </w:r>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hint="cs"/>
          <w:sz w:val="32"/>
          <w:szCs w:val="32"/>
          <w:rtl/>
          <w:lang w:eastAsia="en-GB"/>
        </w:rPr>
        <w:t>مث</w:t>
      </w:r>
      <w:r w:rsidRPr="00D04224">
        <w:rPr>
          <w:rFonts w:ascii="Greta" w:eastAsia="Times New Roman" w:hAnsi="Greta" w:cs="AlHurraTxtBold"/>
          <w:sz w:val="32"/>
          <w:szCs w:val="32"/>
          <w:rtl/>
          <w:lang w:eastAsia="en-GB"/>
        </w:rPr>
        <w:t>ل الصهر، كما أن غاز ثاني أكسيد الكبريت مساهم رئيسي في تكوين الأمطار الحمضية، ويستخدم في إنتاج حمض الكبريتيك، وتكرير كل الخامات التي تحتوي على الكبريتيد.</w:t>
      </w:r>
    </w:p>
    <w:p w:rsidR="00390DF0" w:rsidRPr="00D04224" w:rsidRDefault="00390DF0" w:rsidP="00390DF0">
      <w:pPr>
        <w:shd w:val="clear" w:color="auto" w:fill="FEFEFE"/>
        <w:bidi/>
        <w:spacing w:before="100" w:beforeAutospacing="1" w:after="100" w:afterAutospacing="1" w:line="360" w:lineRule="atLeast"/>
        <w:jc w:val="both"/>
        <w:rPr>
          <w:rFonts w:ascii="Greta" w:eastAsia="Times New Roman" w:hAnsi="Greta" w:cs="AlHurraTxtBold"/>
          <w:sz w:val="32"/>
          <w:szCs w:val="32"/>
          <w:rtl/>
          <w:lang w:eastAsia="en-GB"/>
        </w:rPr>
      </w:pPr>
      <w:r w:rsidRPr="00D04224">
        <w:rPr>
          <w:rFonts w:ascii="Greta" w:eastAsia="Times New Roman" w:hAnsi="Greta" w:cs="AlHurraTxtBold"/>
          <w:sz w:val="32"/>
          <w:szCs w:val="32"/>
          <w:rtl/>
          <w:lang w:eastAsia="en-GB"/>
        </w:rPr>
        <w:t xml:space="preserve">وفي الأجواء التي تحتوي على غاز ثاني أكسيد الكبريت تتهيج أغشية العين والجهاز التنفسي أثناء عملية التنفس، ويمكن أن يذوب الغاز في قطرات الماء ليكوِّن المطر الحمضي الذي يؤذي، وقد يقتل الحياة الفطرية، كما أنه يُتلفْ المباني. ويتكون المطر الحمضي أيضًا إذا تحول ثاني أكسيد الكبريت في الجو إلى ثالث أكسيد الكبريت. وكثير من الحكومات تحد من استخدام كميات ثاني أكسيد الكبريت التي تطلقها المصانع في الهواء. بالإضافة إلى أن غاز ثاني أكسيد الكبريت المنطلق من المصانع يختلط مع الماء للحصول على حمض الكبريتوز الذي يُستخدم كمادة لتبييض الأقمشة وحفظ الطعام، ويستخدم ثاني أكسيد الكبريت كذلك لتحضير </w:t>
      </w:r>
      <w:proofErr w:type="spellStart"/>
      <w:r w:rsidRPr="00D04224">
        <w:rPr>
          <w:rFonts w:ascii="Greta" w:eastAsia="Times New Roman" w:hAnsi="Greta" w:cs="AlHurraTxtBold"/>
          <w:sz w:val="32"/>
          <w:szCs w:val="32"/>
          <w:rtl/>
          <w:lang w:eastAsia="en-GB"/>
        </w:rPr>
        <w:t>الكبريتيتات</w:t>
      </w:r>
      <w:proofErr w:type="spellEnd"/>
      <w:r w:rsidRPr="00D04224">
        <w:rPr>
          <w:rFonts w:ascii="Greta" w:eastAsia="Times New Roman" w:hAnsi="Greta" w:cs="AlHurraTxtBold"/>
          <w:sz w:val="32"/>
          <w:szCs w:val="32"/>
          <w:rtl/>
          <w:lang w:eastAsia="en-GB"/>
        </w:rPr>
        <w:t xml:space="preserve"> وحمض الكبريتيك.</w:t>
      </w:r>
    </w:p>
    <w:p w:rsidR="00390DF0" w:rsidRPr="00D04224" w:rsidRDefault="00390DF0" w:rsidP="00390DF0">
      <w:pPr>
        <w:shd w:val="clear" w:color="auto" w:fill="FEFEFE"/>
        <w:bidi/>
        <w:spacing w:before="100" w:beforeAutospacing="1" w:after="100" w:afterAutospacing="1" w:line="360" w:lineRule="atLeast"/>
        <w:jc w:val="both"/>
        <w:rPr>
          <w:rFonts w:ascii="Greta" w:eastAsia="Times New Roman" w:hAnsi="Greta" w:cs="AlHurraTxtBold"/>
          <w:sz w:val="32"/>
          <w:szCs w:val="32"/>
          <w:rtl/>
          <w:lang w:eastAsia="en-GB"/>
        </w:rPr>
      </w:pPr>
      <w:r w:rsidRPr="00D04224">
        <w:rPr>
          <w:rFonts w:ascii="Greta" w:eastAsia="Times New Roman" w:hAnsi="Greta" w:cs="AlHurraTxtBold"/>
          <w:sz w:val="32"/>
          <w:szCs w:val="32"/>
          <w:rtl/>
          <w:lang w:eastAsia="en-GB"/>
        </w:rPr>
        <w:lastRenderedPageBreak/>
        <w:t>ومن الجدير بالذكر أن الأمطار الحمضية تلوث التربة والنباتات والأنهار والبحيرات والمجاري المائية، وهذا ما يسبب إخلالاً بالتوازن البيئي.</w:t>
      </w:r>
    </w:p>
    <w:p w:rsidR="00D04224" w:rsidRPr="00D04224" w:rsidRDefault="00D04224" w:rsidP="00390DF0">
      <w:pPr>
        <w:shd w:val="clear" w:color="auto" w:fill="FEFEFE"/>
        <w:bidi/>
        <w:spacing w:before="100" w:beforeAutospacing="1" w:after="100" w:afterAutospacing="1" w:line="360" w:lineRule="atLeast"/>
        <w:jc w:val="both"/>
        <w:rPr>
          <w:rFonts w:ascii="Greta" w:eastAsia="Times New Roman" w:hAnsi="Greta" w:cs="AlHurraTxtBold"/>
          <w:sz w:val="24"/>
          <w:szCs w:val="20"/>
          <w:u w:val="single"/>
          <w:rtl/>
          <w:lang w:eastAsia="en-GB"/>
        </w:rPr>
      </w:pPr>
    </w:p>
    <w:p w:rsidR="00390DF0" w:rsidRPr="00D04224" w:rsidRDefault="00390DF0" w:rsidP="00D04224">
      <w:pPr>
        <w:shd w:val="clear" w:color="auto" w:fill="FEFEFE"/>
        <w:bidi/>
        <w:spacing w:before="100" w:beforeAutospacing="1" w:after="100" w:afterAutospacing="1" w:line="360" w:lineRule="atLeast"/>
        <w:jc w:val="both"/>
        <w:rPr>
          <w:rFonts w:ascii="Greta" w:eastAsia="Times New Roman" w:hAnsi="Greta" w:cs="AlHurraTxtBold"/>
          <w:sz w:val="32"/>
          <w:szCs w:val="32"/>
          <w:u w:val="single"/>
          <w:rtl/>
          <w:lang w:eastAsia="en-GB"/>
        </w:rPr>
      </w:pPr>
      <w:r w:rsidRPr="00D04224">
        <w:rPr>
          <w:rFonts w:ascii="Greta" w:eastAsia="Times New Roman" w:hAnsi="Greta" w:cs="AlHurraTxtBold"/>
          <w:sz w:val="32"/>
          <w:szCs w:val="32"/>
          <w:u w:val="single"/>
          <w:rtl/>
          <w:lang w:eastAsia="en-GB"/>
        </w:rPr>
        <w:t>ثاني أكسيد الكبريت كمضاف غذائي</w:t>
      </w:r>
    </w:p>
    <w:p w:rsidR="00390DF0" w:rsidRPr="00D04224" w:rsidRDefault="00390DF0" w:rsidP="00390DF0">
      <w:pPr>
        <w:shd w:val="clear" w:color="auto" w:fill="FEFEFE"/>
        <w:bidi/>
        <w:spacing w:before="100" w:beforeAutospacing="1" w:after="100" w:afterAutospacing="1" w:line="360" w:lineRule="atLeast"/>
        <w:jc w:val="both"/>
        <w:rPr>
          <w:rFonts w:ascii="Greta" w:eastAsia="Times New Roman" w:hAnsi="Greta" w:cs="AlHurraTxtBold"/>
          <w:sz w:val="32"/>
          <w:szCs w:val="32"/>
          <w:rtl/>
          <w:lang w:eastAsia="en-GB"/>
        </w:rPr>
      </w:pPr>
      <w:r w:rsidRPr="00D04224">
        <w:rPr>
          <w:rFonts w:ascii="Greta" w:eastAsia="Times New Roman" w:hAnsi="Greta" w:cs="AlHurraTxtBold"/>
          <w:sz w:val="32"/>
          <w:szCs w:val="32"/>
          <w:rtl/>
          <w:lang w:eastAsia="en-GB"/>
        </w:rPr>
        <w:t>يُعد ثاني أكسيد الكبريت (</w:t>
      </w:r>
      <w:r w:rsidRPr="00D04224">
        <w:rPr>
          <w:rFonts w:ascii="Greta" w:eastAsia="Times New Roman" w:hAnsi="Greta" w:cs="AlHurraTxtBold"/>
          <w:b/>
          <w:bCs/>
          <w:sz w:val="32"/>
          <w:szCs w:val="32"/>
          <w:lang w:eastAsia="en-GB"/>
        </w:rPr>
        <w:t>E220</w:t>
      </w:r>
      <w:r w:rsidRPr="00D04224">
        <w:rPr>
          <w:rFonts w:ascii="Greta" w:eastAsia="Times New Roman" w:hAnsi="Greta" w:cs="AlHurraTxtBold"/>
          <w:sz w:val="32"/>
          <w:szCs w:val="32"/>
          <w:rtl/>
          <w:lang w:eastAsia="en-GB"/>
        </w:rPr>
        <w:t>) واحدة من أقدم المضافات الغذائية المعروفة للإنسان، وكان يستخدم من قبل الرومان واليونانيين القدماء والمصريين كمادة حافظة للنبيذ.</w:t>
      </w:r>
    </w:p>
    <w:p w:rsidR="00390DF0" w:rsidRPr="00D04224" w:rsidRDefault="00390DF0" w:rsidP="00390DF0">
      <w:pPr>
        <w:shd w:val="clear" w:color="auto" w:fill="FEFEFE"/>
        <w:bidi/>
        <w:spacing w:before="100" w:beforeAutospacing="1" w:after="100" w:afterAutospacing="1" w:line="360" w:lineRule="atLeast"/>
        <w:jc w:val="both"/>
        <w:rPr>
          <w:rFonts w:ascii="Greta" w:eastAsia="Times New Roman" w:hAnsi="Greta" w:cs="AlHurraTxtBold"/>
          <w:sz w:val="32"/>
          <w:szCs w:val="32"/>
          <w:rtl/>
          <w:lang w:eastAsia="en-GB"/>
        </w:rPr>
      </w:pPr>
      <w:r w:rsidRPr="00D04224">
        <w:rPr>
          <w:rFonts w:ascii="Greta" w:eastAsia="Times New Roman" w:hAnsi="Greta" w:cs="AlHurraTxtBold"/>
          <w:sz w:val="32"/>
          <w:szCs w:val="32"/>
          <w:rtl/>
          <w:lang w:eastAsia="en-GB"/>
        </w:rPr>
        <w:t>اليوم يُعد من أكثر المواد الغذائية المضافة تفاعلاً إذ إنه يستخدم في العديد من الاستخدامات، حيث أنه يستخدم كمادة مانعة لتلف المواد الغذائية (سواء كان ذلك من قبل الكائنات الحية الدقيقة، أو بسبب الأنزيمات أو الأكسدة أو بسبب أي تفاعل كيميائي غير محتسب، ويستخدم كعامل تبييض للدقيق؛ وكمادة لتحسين العجين في صناعة البسكويت؛ بالإضافة إلى تحقيق استقرار من فيتامين (</w:t>
      </w:r>
      <w:r w:rsidRPr="00D04224">
        <w:rPr>
          <w:rFonts w:ascii="Greta" w:eastAsia="Times New Roman" w:hAnsi="Greta" w:cs="AlHurraTxtBold"/>
          <w:b/>
          <w:bCs/>
          <w:sz w:val="32"/>
          <w:szCs w:val="32"/>
          <w:lang w:eastAsia="en-GB"/>
        </w:rPr>
        <w:t>C</w:t>
      </w:r>
      <w:r w:rsidRPr="00D04224">
        <w:rPr>
          <w:rFonts w:ascii="Greta" w:eastAsia="Times New Roman" w:hAnsi="Greta" w:cs="AlHurraTxtBold"/>
          <w:sz w:val="32"/>
          <w:szCs w:val="32"/>
          <w:rtl/>
          <w:lang w:eastAsia="en-GB"/>
        </w:rPr>
        <w:t>)، وتمنع تشكيل مادة (</w:t>
      </w:r>
      <w:proofErr w:type="spellStart"/>
      <w:r w:rsidRPr="00D04224">
        <w:rPr>
          <w:rFonts w:ascii="Greta" w:eastAsia="Times New Roman" w:hAnsi="Greta" w:cs="AlHurraTxtBold"/>
          <w:sz w:val="32"/>
          <w:szCs w:val="32"/>
          <w:rtl/>
          <w:lang w:eastAsia="en-GB"/>
        </w:rPr>
        <w:t>النيتروزامين</w:t>
      </w:r>
      <w:proofErr w:type="spellEnd"/>
      <w:r w:rsidRPr="00D04224">
        <w:rPr>
          <w:rFonts w:ascii="Greta" w:eastAsia="Times New Roman" w:hAnsi="Greta" w:cs="AlHurraTxtBold"/>
          <w:sz w:val="32"/>
          <w:szCs w:val="32"/>
          <w:rtl/>
          <w:lang w:eastAsia="en-GB"/>
        </w:rPr>
        <w:t xml:space="preserve"> </w:t>
      </w:r>
      <w:r w:rsidRPr="00D04224">
        <w:rPr>
          <w:rFonts w:ascii="Greta" w:eastAsia="Times New Roman" w:hAnsi="Greta" w:cs="AlHurraTxtBold"/>
          <w:b/>
          <w:bCs/>
          <w:sz w:val="32"/>
          <w:szCs w:val="32"/>
          <w:lang w:eastAsia="en-GB"/>
        </w:rPr>
        <w:t>nitrosamine</w:t>
      </w:r>
      <w:r w:rsidRPr="00D04224">
        <w:rPr>
          <w:rFonts w:ascii="Greta" w:eastAsia="Times New Roman" w:hAnsi="Greta" w:cs="AlHurraTxtBold"/>
          <w:sz w:val="32"/>
          <w:szCs w:val="32"/>
          <w:rtl/>
          <w:lang w:eastAsia="en-GB"/>
        </w:rPr>
        <w:t>) في الشعير أثناء التصنيع، ولقد وجد وبصورة مختصرة أن ثاني أكسيد الكبريت (</w:t>
      </w:r>
      <w:r w:rsidRPr="00D04224">
        <w:rPr>
          <w:rFonts w:ascii="Greta" w:eastAsia="Times New Roman" w:hAnsi="Greta" w:cs="AlHurraTxtBold"/>
          <w:b/>
          <w:bCs/>
          <w:sz w:val="32"/>
          <w:szCs w:val="32"/>
          <w:lang w:eastAsia="en-GB"/>
        </w:rPr>
        <w:t>E220</w:t>
      </w:r>
      <w:r w:rsidRPr="00D04224">
        <w:rPr>
          <w:rFonts w:ascii="Greta" w:eastAsia="Times New Roman" w:hAnsi="Greta" w:cs="AlHurraTxtBold"/>
          <w:sz w:val="32"/>
          <w:szCs w:val="32"/>
          <w:rtl/>
          <w:lang w:eastAsia="en-GB"/>
        </w:rPr>
        <w:t>) مضاد وقاتل للقراد، والطفيليات، والكائنات الدقيقة، والفطريات.</w:t>
      </w:r>
    </w:p>
    <w:p w:rsidR="00390DF0" w:rsidRPr="00D04224" w:rsidRDefault="00390DF0" w:rsidP="00390DF0">
      <w:pPr>
        <w:shd w:val="clear" w:color="auto" w:fill="FEFEFE"/>
        <w:bidi/>
        <w:spacing w:before="100" w:beforeAutospacing="1" w:after="100" w:afterAutospacing="1" w:line="360" w:lineRule="atLeast"/>
        <w:jc w:val="both"/>
        <w:rPr>
          <w:rFonts w:ascii="Greta" w:eastAsia="Times New Roman" w:hAnsi="Greta" w:cs="AlHurraTxtBold"/>
          <w:sz w:val="32"/>
          <w:szCs w:val="32"/>
          <w:rtl/>
          <w:lang w:eastAsia="en-GB"/>
        </w:rPr>
      </w:pPr>
      <w:r w:rsidRPr="00D04224">
        <w:rPr>
          <w:rFonts w:ascii="Greta" w:eastAsia="Times New Roman" w:hAnsi="Greta" w:cs="AlHurraTxtBold"/>
          <w:sz w:val="32"/>
          <w:szCs w:val="32"/>
          <w:rtl/>
          <w:lang w:eastAsia="en-GB"/>
        </w:rPr>
        <w:t>ويستخدم ثاني أكسيد الكبريت (</w:t>
      </w:r>
      <w:r w:rsidRPr="00D04224">
        <w:rPr>
          <w:rFonts w:ascii="Greta" w:eastAsia="Times New Roman" w:hAnsi="Greta" w:cs="AlHurraTxtBold"/>
          <w:b/>
          <w:bCs/>
          <w:sz w:val="32"/>
          <w:szCs w:val="32"/>
          <w:lang w:eastAsia="en-GB"/>
        </w:rPr>
        <w:t>E220</w:t>
      </w:r>
      <w:r w:rsidRPr="00D04224">
        <w:rPr>
          <w:rFonts w:ascii="Greta" w:eastAsia="Times New Roman" w:hAnsi="Greta" w:cs="AlHurraTxtBold"/>
          <w:sz w:val="32"/>
          <w:szCs w:val="32"/>
          <w:rtl/>
          <w:lang w:eastAsia="en-GB"/>
        </w:rPr>
        <w:t>) في صناعة بعض الأنواع من العصائر المعلبة والمربى والعديد من المعلبات الغذائية، بالإضافة إلى المنكهات وبعض أنواع اللحوم المصنعة مثل السجق وما إلى ذلك.</w:t>
      </w:r>
    </w:p>
    <w:p w:rsidR="00D04224" w:rsidRDefault="00D04224" w:rsidP="00390DF0">
      <w:pPr>
        <w:shd w:val="clear" w:color="auto" w:fill="FEFEFE"/>
        <w:bidi/>
        <w:spacing w:before="100" w:beforeAutospacing="1" w:after="100" w:afterAutospacing="1" w:line="360" w:lineRule="atLeast"/>
        <w:jc w:val="both"/>
        <w:rPr>
          <w:rFonts w:ascii="Greta" w:eastAsia="Times New Roman" w:hAnsi="Greta" w:cs="AlHurraTxtBold"/>
          <w:sz w:val="32"/>
          <w:szCs w:val="32"/>
          <w:u w:val="single"/>
          <w:rtl/>
          <w:lang w:eastAsia="en-GB"/>
        </w:rPr>
      </w:pPr>
    </w:p>
    <w:p w:rsidR="00390DF0" w:rsidRPr="00D04224" w:rsidRDefault="00390DF0" w:rsidP="00D04224">
      <w:pPr>
        <w:shd w:val="clear" w:color="auto" w:fill="FEFEFE"/>
        <w:bidi/>
        <w:spacing w:before="100" w:beforeAutospacing="1" w:after="100" w:afterAutospacing="1" w:line="360" w:lineRule="atLeast"/>
        <w:jc w:val="both"/>
        <w:rPr>
          <w:rFonts w:ascii="Greta" w:eastAsia="Times New Roman" w:hAnsi="Greta" w:cs="AlHurraTxtBold"/>
          <w:sz w:val="32"/>
          <w:szCs w:val="32"/>
          <w:u w:val="single"/>
          <w:rtl/>
          <w:lang w:eastAsia="en-GB"/>
        </w:rPr>
      </w:pPr>
      <w:r w:rsidRPr="00D04224">
        <w:rPr>
          <w:rFonts w:ascii="Greta" w:eastAsia="Times New Roman" w:hAnsi="Greta" w:cs="AlHurraTxtBold"/>
          <w:sz w:val="32"/>
          <w:szCs w:val="32"/>
          <w:u w:val="single"/>
          <w:rtl/>
          <w:lang w:eastAsia="en-GB"/>
        </w:rPr>
        <w:t>تأثيرات ثاني أكسيد الكبريت</w:t>
      </w:r>
    </w:p>
    <w:p w:rsidR="00390DF0" w:rsidRPr="00D04224" w:rsidRDefault="00390DF0" w:rsidP="00390DF0">
      <w:pPr>
        <w:shd w:val="clear" w:color="auto" w:fill="FEFEFE"/>
        <w:bidi/>
        <w:spacing w:before="100" w:beforeAutospacing="1" w:after="100" w:afterAutospacing="1" w:line="360" w:lineRule="atLeast"/>
        <w:jc w:val="both"/>
        <w:rPr>
          <w:rFonts w:ascii="Greta" w:eastAsia="Times New Roman" w:hAnsi="Greta" w:cs="AlHurraTxtBold"/>
          <w:sz w:val="32"/>
          <w:szCs w:val="32"/>
          <w:rtl/>
          <w:lang w:eastAsia="en-GB"/>
        </w:rPr>
      </w:pPr>
      <w:r w:rsidRPr="00D04224">
        <w:rPr>
          <w:rFonts w:ascii="Greta" w:eastAsia="Times New Roman" w:hAnsi="Greta" w:cs="AlHurraTxtBold"/>
          <w:sz w:val="32"/>
          <w:szCs w:val="32"/>
          <w:rtl/>
          <w:lang w:eastAsia="en-GB"/>
        </w:rPr>
        <w:t>الآثار: عندما يذوب المضاف الغذائي ثاني أكسيد الكبريت (</w:t>
      </w:r>
      <w:r w:rsidRPr="00D04224">
        <w:rPr>
          <w:rFonts w:ascii="Greta" w:eastAsia="Times New Roman" w:hAnsi="Greta" w:cs="AlHurraTxtBold"/>
          <w:b/>
          <w:bCs/>
          <w:sz w:val="32"/>
          <w:szCs w:val="32"/>
          <w:lang w:eastAsia="en-GB"/>
        </w:rPr>
        <w:t>E220</w:t>
      </w:r>
      <w:r w:rsidRPr="00D04224">
        <w:rPr>
          <w:rFonts w:ascii="Greta" w:eastAsia="Times New Roman" w:hAnsi="Greta" w:cs="AlHurraTxtBold"/>
          <w:sz w:val="32"/>
          <w:szCs w:val="32"/>
          <w:rtl/>
          <w:lang w:eastAsia="en-GB"/>
        </w:rPr>
        <w:t>) فإن الروابط الكيميائية ثنائية الكبريت تؤدي إلى تدمير فيتامين (ب)، أو الثيامين في الأطعمة عن طريق تكسير جزيئات البروتين، لذلك فإن كل الدراسات تؤكد على عدم استخدام (</w:t>
      </w:r>
      <w:r w:rsidRPr="00D04224">
        <w:rPr>
          <w:rFonts w:ascii="Greta" w:eastAsia="Times New Roman" w:hAnsi="Greta" w:cs="AlHurraTxtBold"/>
          <w:b/>
          <w:bCs/>
          <w:sz w:val="32"/>
          <w:szCs w:val="32"/>
          <w:lang w:eastAsia="en-GB"/>
        </w:rPr>
        <w:t>E220</w:t>
      </w:r>
      <w:r w:rsidRPr="00D04224">
        <w:rPr>
          <w:rFonts w:ascii="Greta" w:eastAsia="Times New Roman" w:hAnsi="Greta" w:cs="AlHurraTxtBold"/>
          <w:sz w:val="32"/>
          <w:szCs w:val="32"/>
          <w:rtl/>
          <w:lang w:eastAsia="en-GB"/>
        </w:rPr>
        <w:t xml:space="preserve">) في الأغذية التي تحتوي على مصدر كبير من الثيامين؛ مثل: اللحوم والحبوب ومنتجات الألبان، وقد يكون هذا أيضًا سببًا في تعطيل ثاني أكسيد الكبريت لإنزيمات تبييض الدقيق، إذ أنها تقلل من فيتامين (هـ </w:t>
      </w:r>
      <w:r w:rsidRPr="00D04224">
        <w:rPr>
          <w:rFonts w:ascii="Greta" w:eastAsia="Times New Roman" w:hAnsi="Greta" w:cs="AlHurraTxtBold"/>
          <w:b/>
          <w:bCs/>
          <w:sz w:val="32"/>
          <w:szCs w:val="32"/>
          <w:lang w:eastAsia="en-GB"/>
        </w:rPr>
        <w:t>E</w:t>
      </w:r>
      <w:r w:rsidRPr="00D04224">
        <w:rPr>
          <w:rFonts w:ascii="Greta" w:eastAsia="Times New Roman" w:hAnsi="Greta" w:cs="AlHurraTxtBold"/>
          <w:sz w:val="32"/>
          <w:szCs w:val="32"/>
          <w:rtl/>
          <w:lang w:eastAsia="en-GB"/>
        </w:rPr>
        <w:t>).</w:t>
      </w:r>
    </w:p>
    <w:p w:rsidR="00390DF0" w:rsidRPr="00D04224" w:rsidRDefault="00390DF0" w:rsidP="00390DF0">
      <w:pPr>
        <w:shd w:val="clear" w:color="auto" w:fill="FEFEFE"/>
        <w:bidi/>
        <w:spacing w:before="100" w:beforeAutospacing="1" w:after="100" w:afterAutospacing="1" w:line="360" w:lineRule="atLeast"/>
        <w:jc w:val="both"/>
        <w:rPr>
          <w:rFonts w:ascii="Greta" w:eastAsia="Times New Roman" w:hAnsi="Greta" w:cs="AlHurraTxtBold"/>
          <w:sz w:val="32"/>
          <w:szCs w:val="32"/>
          <w:rtl/>
          <w:lang w:eastAsia="en-GB"/>
        </w:rPr>
      </w:pPr>
      <w:r w:rsidRPr="00D04224">
        <w:rPr>
          <w:rFonts w:ascii="Greta" w:eastAsia="Times New Roman" w:hAnsi="Greta" w:cs="AlHurraTxtBold"/>
          <w:sz w:val="32"/>
          <w:szCs w:val="32"/>
          <w:rtl/>
          <w:lang w:eastAsia="en-GB"/>
        </w:rPr>
        <w:t>كما وقد يتكون حمض الكبريتيك عندما يذوب ثاني أكسيد الكبريت في الماء مما قد يسبب تهيج المعدة.</w:t>
      </w:r>
    </w:p>
    <w:p w:rsidR="00390DF0" w:rsidRPr="00D04224" w:rsidRDefault="00390DF0" w:rsidP="00390DF0">
      <w:pPr>
        <w:shd w:val="clear" w:color="auto" w:fill="FEFEFE"/>
        <w:bidi/>
        <w:spacing w:before="100" w:beforeAutospacing="1" w:after="100" w:afterAutospacing="1" w:line="360" w:lineRule="atLeast"/>
        <w:jc w:val="both"/>
        <w:rPr>
          <w:rFonts w:ascii="Greta" w:eastAsia="Times New Roman" w:hAnsi="Greta" w:cs="AlHurraTxtBold"/>
          <w:sz w:val="32"/>
          <w:szCs w:val="32"/>
          <w:rtl/>
          <w:lang w:eastAsia="en-GB"/>
        </w:rPr>
      </w:pPr>
      <w:r w:rsidRPr="00D04224">
        <w:rPr>
          <w:rFonts w:ascii="Greta" w:eastAsia="Times New Roman" w:hAnsi="Greta" w:cs="AlHurraTxtBold"/>
          <w:sz w:val="32"/>
          <w:szCs w:val="32"/>
          <w:rtl/>
          <w:lang w:eastAsia="en-GB"/>
        </w:rPr>
        <w:t>وتشير العديد من الدراسات أن الناس الأصحاء الذين ليس لديهم مشكلة استقلاب ثاني أكسيد الكبريت (</w:t>
      </w:r>
      <w:r w:rsidRPr="00D04224">
        <w:rPr>
          <w:rFonts w:ascii="Greta" w:eastAsia="Times New Roman" w:hAnsi="Greta" w:cs="AlHurraTxtBold"/>
          <w:b/>
          <w:bCs/>
          <w:sz w:val="32"/>
          <w:szCs w:val="32"/>
          <w:lang w:eastAsia="en-GB"/>
        </w:rPr>
        <w:t>E220</w:t>
      </w:r>
      <w:r w:rsidRPr="00D04224">
        <w:rPr>
          <w:rFonts w:ascii="Greta" w:eastAsia="Times New Roman" w:hAnsi="Greta" w:cs="AlHurraTxtBold"/>
          <w:sz w:val="32"/>
          <w:szCs w:val="32"/>
          <w:rtl/>
          <w:lang w:eastAsia="en-GB"/>
        </w:rPr>
        <w:t xml:space="preserve">) وذلك لأن الكلى والكبد لديهم على حد سواء تنتج بعض الإنزيمات التي </w:t>
      </w:r>
      <w:proofErr w:type="spellStart"/>
      <w:r w:rsidRPr="00D04224">
        <w:rPr>
          <w:rFonts w:ascii="Greta" w:eastAsia="Times New Roman" w:hAnsi="Greta" w:cs="AlHurraTxtBold"/>
          <w:sz w:val="32"/>
          <w:szCs w:val="32"/>
          <w:rtl/>
          <w:lang w:eastAsia="en-GB"/>
        </w:rPr>
        <w:t>تؤكسد</w:t>
      </w:r>
      <w:proofErr w:type="spellEnd"/>
      <w:r w:rsidRPr="00D04224">
        <w:rPr>
          <w:rFonts w:ascii="Greta" w:eastAsia="Times New Roman" w:hAnsi="Greta" w:cs="AlHurraTxtBold"/>
          <w:sz w:val="32"/>
          <w:szCs w:val="32"/>
          <w:rtl/>
          <w:lang w:eastAsia="en-GB"/>
        </w:rPr>
        <w:t xml:space="preserve"> الكبريت، ولكن المشكلة مع أولئك الذين يعانون من ضعف الكلى أو الكبد حيث أنهم من الأفضل لهم تجنب الكبريت ومشتقاته. ولقد وجد أيضًا أن الأطعمة التي تحتوي على الكبريت قد تزيد من مشاكل الربو في الربو، وخاصة للذين يعانون من حساسية لغاز ثاني أكسيد الكبريت الذي قد يتحرر من الأطعمة التي تحتوي عليه وذلك عندما يتم استنشاقه وبلع الطعام.</w:t>
      </w:r>
    </w:p>
    <w:p w:rsidR="00390DF0" w:rsidRPr="00D04224" w:rsidRDefault="00390DF0" w:rsidP="00390DF0">
      <w:pPr>
        <w:shd w:val="clear" w:color="auto" w:fill="FEFEFE"/>
        <w:bidi/>
        <w:spacing w:before="100" w:beforeAutospacing="1" w:after="100" w:afterAutospacing="1" w:line="360" w:lineRule="atLeast"/>
        <w:jc w:val="both"/>
        <w:rPr>
          <w:rFonts w:ascii="Greta" w:eastAsia="Times New Roman" w:hAnsi="Greta" w:cs="AlHurraTxtBold"/>
          <w:sz w:val="32"/>
          <w:szCs w:val="32"/>
          <w:rtl/>
          <w:lang w:eastAsia="en-GB"/>
        </w:rPr>
      </w:pPr>
      <w:r w:rsidRPr="00D04224">
        <w:rPr>
          <w:rFonts w:ascii="Greta" w:eastAsia="Times New Roman" w:hAnsi="Greta" w:cs="AlHurraTxtBold"/>
          <w:sz w:val="32"/>
          <w:szCs w:val="32"/>
          <w:rtl/>
          <w:lang w:eastAsia="en-GB"/>
        </w:rPr>
        <w:lastRenderedPageBreak/>
        <w:t>وهي واحدة من الإضافات التي يفضل استبعادها من أغذية الأطفال مفرطي النشاط، كما تشير توصيات لجنة دعم الأطفال مفرطي النشاط.</w:t>
      </w:r>
    </w:p>
    <w:p w:rsidR="00510644" w:rsidRDefault="00510644" w:rsidP="00510644">
      <w:pPr>
        <w:bidi/>
        <w:jc w:val="both"/>
        <w:rPr>
          <w:sz w:val="24"/>
          <w:szCs w:val="24"/>
          <w:rtl/>
        </w:rPr>
      </w:pPr>
    </w:p>
    <w:p w:rsidR="00510644" w:rsidRDefault="00510644" w:rsidP="00510644">
      <w:pPr>
        <w:bidi/>
        <w:jc w:val="both"/>
        <w:rPr>
          <w:sz w:val="24"/>
          <w:szCs w:val="24"/>
          <w:rtl/>
        </w:rPr>
      </w:pPr>
    </w:p>
    <w:p w:rsidR="00510644" w:rsidRDefault="00510644" w:rsidP="00510644">
      <w:pPr>
        <w:bidi/>
        <w:jc w:val="both"/>
        <w:rPr>
          <w:sz w:val="24"/>
          <w:szCs w:val="24"/>
          <w:rtl/>
        </w:rPr>
      </w:pPr>
    </w:p>
    <w:p w:rsidR="00510644" w:rsidRDefault="00510644" w:rsidP="00510644">
      <w:pPr>
        <w:bidi/>
        <w:jc w:val="both"/>
        <w:rPr>
          <w:sz w:val="24"/>
          <w:szCs w:val="24"/>
          <w:rtl/>
        </w:rPr>
      </w:pPr>
    </w:p>
    <w:p w:rsidR="00510644" w:rsidRDefault="00510644" w:rsidP="00510644">
      <w:pPr>
        <w:bidi/>
        <w:jc w:val="both"/>
        <w:rPr>
          <w:sz w:val="24"/>
          <w:szCs w:val="24"/>
          <w:rtl/>
        </w:rPr>
      </w:pPr>
    </w:p>
    <w:p w:rsidR="00510644" w:rsidRPr="00D04224" w:rsidRDefault="00510644" w:rsidP="00510644">
      <w:pPr>
        <w:bidi/>
        <w:jc w:val="both"/>
        <w:rPr>
          <w:sz w:val="24"/>
          <w:szCs w:val="24"/>
          <w:lang w:val="en-US"/>
        </w:rPr>
      </w:pPr>
      <w:bookmarkStart w:id="0" w:name="_GoBack"/>
      <w:bookmarkEnd w:id="0"/>
    </w:p>
    <w:sectPr w:rsidR="00510644" w:rsidRPr="00D0422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D5F" w:rsidRDefault="006D3D5F" w:rsidP="00D04224">
      <w:pPr>
        <w:spacing w:after="0" w:line="240" w:lineRule="auto"/>
      </w:pPr>
      <w:r>
        <w:separator/>
      </w:r>
    </w:p>
  </w:endnote>
  <w:endnote w:type="continuationSeparator" w:id="0">
    <w:p w:rsidR="006D3D5F" w:rsidRDefault="006D3D5F" w:rsidP="00D0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der">
    <w:panose1 w:val="00000000000000000000"/>
    <w:charset w:val="B2"/>
    <w:family w:val="auto"/>
    <w:pitch w:val="variable"/>
    <w:sig w:usb0="00002001" w:usb1="00000000" w:usb2="00000000" w:usb3="00000000" w:csb0="00000040" w:csb1="00000000"/>
  </w:font>
  <w:font w:name="AlHurraTxtBold">
    <w:panose1 w:val="00000400000000000000"/>
    <w:charset w:val="B2"/>
    <w:family w:val="auto"/>
    <w:pitch w:val="variable"/>
    <w:sig w:usb0="00002001" w:usb1="80000000" w:usb2="00000008" w:usb3="00000000" w:csb0="00000040" w:csb1="00000000"/>
  </w:font>
  <w:font w:name="Greta">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944085"/>
      <w:docPartObj>
        <w:docPartGallery w:val="Page Numbers (Bottom of Page)"/>
        <w:docPartUnique/>
      </w:docPartObj>
    </w:sdtPr>
    <w:sdtEndPr>
      <w:rPr>
        <w:noProof/>
        <w:sz w:val="28"/>
        <w:szCs w:val="28"/>
      </w:rPr>
    </w:sdtEndPr>
    <w:sdtContent>
      <w:p w:rsidR="00D04224" w:rsidRPr="00D04224" w:rsidRDefault="00D04224">
        <w:pPr>
          <w:pStyle w:val="Footer"/>
          <w:jc w:val="center"/>
          <w:rPr>
            <w:sz w:val="28"/>
            <w:szCs w:val="28"/>
          </w:rPr>
        </w:pPr>
        <w:r w:rsidRPr="00D04224">
          <w:rPr>
            <w:sz w:val="28"/>
            <w:szCs w:val="28"/>
          </w:rPr>
          <w:fldChar w:fldCharType="begin"/>
        </w:r>
        <w:r w:rsidRPr="00D04224">
          <w:rPr>
            <w:sz w:val="28"/>
            <w:szCs w:val="28"/>
          </w:rPr>
          <w:instrText xml:space="preserve"> PAGE   \* MERGEFORMAT </w:instrText>
        </w:r>
        <w:r w:rsidRPr="00D04224">
          <w:rPr>
            <w:sz w:val="28"/>
            <w:szCs w:val="28"/>
          </w:rPr>
          <w:fldChar w:fldCharType="separate"/>
        </w:r>
        <w:r w:rsidR="000D02A7">
          <w:rPr>
            <w:noProof/>
            <w:sz w:val="28"/>
            <w:szCs w:val="28"/>
          </w:rPr>
          <w:t>1</w:t>
        </w:r>
        <w:r w:rsidRPr="00D04224">
          <w:rPr>
            <w:noProof/>
            <w:sz w:val="28"/>
            <w:szCs w:val="28"/>
          </w:rPr>
          <w:fldChar w:fldCharType="end"/>
        </w:r>
      </w:p>
    </w:sdtContent>
  </w:sdt>
  <w:p w:rsidR="00D04224" w:rsidRDefault="00D04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D5F" w:rsidRDefault="006D3D5F" w:rsidP="00D04224">
      <w:pPr>
        <w:spacing w:after="0" w:line="240" w:lineRule="auto"/>
      </w:pPr>
      <w:r>
        <w:separator/>
      </w:r>
    </w:p>
  </w:footnote>
  <w:footnote w:type="continuationSeparator" w:id="0">
    <w:p w:rsidR="006D3D5F" w:rsidRDefault="006D3D5F" w:rsidP="00D042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97"/>
    <w:rsid w:val="000001C7"/>
    <w:rsid w:val="000003E8"/>
    <w:rsid w:val="000014BF"/>
    <w:rsid w:val="00005DA5"/>
    <w:rsid w:val="00010873"/>
    <w:rsid w:val="00011490"/>
    <w:rsid w:val="00012059"/>
    <w:rsid w:val="00012ECC"/>
    <w:rsid w:val="00014097"/>
    <w:rsid w:val="0001433F"/>
    <w:rsid w:val="00014CCE"/>
    <w:rsid w:val="00020883"/>
    <w:rsid w:val="00023E08"/>
    <w:rsid w:val="000273A8"/>
    <w:rsid w:val="00033321"/>
    <w:rsid w:val="00033AC4"/>
    <w:rsid w:val="00034C71"/>
    <w:rsid w:val="000355BC"/>
    <w:rsid w:val="000375F1"/>
    <w:rsid w:val="00037705"/>
    <w:rsid w:val="00042685"/>
    <w:rsid w:val="0004343E"/>
    <w:rsid w:val="00047CE2"/>
    <w:rsid w:val="00051B42"/>
    <w:rsid w:val="00051FA0"/>
    <w:rsid w:val="0005322C"/>
    <w:rsid w:val="00053435"/>
    <w:rsid w:val="0005637E"/>
    <w:rsid w:val="000569D8"/>
    <w:rsid w:val="00061F3D"/>
    <w:rsid w:val="000633B9"/>
    <w:rsid w:val="00064B21"/>
    <w:rsid w:val="0007089B"/>
    <w:rsid w:val="000753BE"/>
    <w:rsid w:val="00080BE1"/>
    <w:rsid w:val="00081F0D"/>
    <w:rsid w:val="00087122"/>
    <w:rsid w:val="00090739"/>
    <w:rsid w:val="00091A56"/>
    <w:rsid w:val="00097058"/>
    <w:rsid w:val="000A0041"/>
    <w:rsid w:val="000A3441"/>
    <w:rsid w:val="000A54A6"/>
    <w:rsid w:val="000A57D9"/>
    <w:rsid w:val="000A6750"/>
    <w:rsid w:val="000B189D"/>
    <w:rsid w:val="000B1A6C"/>
    <w:rsid w:val="000B2EBB"/>
    <w:rsid w:val="000B4929"/>
    <w:rsid w:val="000C079D"/>
    <w:rsid w:val="000C28E9"/>
    <w:rsid w:val="000C3FE3"/>
    <w:rsid w:val="000C585F"/>
    <w:rsid w:val="000C625E"/>
    <w:rsid w:val="000D02A7"/>
    <w:rsid w:val="000D2667"/>
    <w:rsid w:val="000D67BB"/>
    <w:rsid w:val="000E171B"/>
    <w:rsid w:val="000E1EAB"/>
    <w:rsid w:val="000E2A64"/>
    <w:rsid w:val="000E4918"/>
    <w:rsid w:val="000E4FC7"/>
    <w:rsid w:val="000E5D86"/>
    <w:rsid w:val="000F215E"/>
    <w:rsid w:val="000F3394"/>
    <w:rsid w:val="000F6209"/>
    <w:rsid w:val="00100D7D"/>
    <w:rsid w:val="00103C39"/>
    <w:rsid w:val="00110D58"/>
    <w:rsid w:val="001115D4"/>
    <w:rsid w:val="00116596"/>
    <w:rsid w:val="00116A77"/>
    <w:rsid w:val="00123B27"/>
    <w:rsid w:val="00124B76"/>
    <w:rsid w:val="0013061E"/>
    <w:rsid w:val="00137591"/>
    <w:rsid w:val="00141A54"/>
    <w:rsid w:val="00142941"/>
    <w:rsid w:val="00143DB8"/>
    <w:rsid w:val="001440F7"/>
    <w:rsid w:val="0014678B"/>
    <w:rsid w:val="00146ABB"/>
    <w:rsid w:val="00150DFF"/>
    <w:rsid w:val="00151A49"/>
    <w:rsid w:val="00154D56"/>
    <w:rsid w:val="001575CA"/>
    <w:rsid w:val="00162B0D"/>
    <w:rsid w:val="0016333B"/>
    <w:rsid w:val="001637B1"/>
    <w:rsid w:val="001662B4"/>
    <w:rsid w:val="00167F22"/>
    <w:rsid w:val="00175AC3"/>
    <w:rsid w:val="00176D62"/>
    <w:rsid w:val="00180EF6"/>
    <w:rsid w:val="00181D5E"/>
    <w:rsid w:val="00182BAD"/>
    <w:rsid w:val="00187F22"/>
    <w:rsid w:val="0019218E"/>
    <w:rsid w:val="001948F9"/>
    <w:rsid w:val="00195256"/>
    <w:rsid w:val="0019550F"/>
    <w:rsid w:val="001A0153"/>
    <w:rsid w:val="001A51EE"/>
    <w:rsid w:val="001A67B1"/>
    <w:rsid w:val="001A7353"/>
    <w:rsid w:val="001B0CB2"/>
    <w:rsid w:val="001C0918"/>
    <w:rsid w:val="001C0EB2"/>
    <w:rsid w:val="001C1BBF"/>
    <w:rsid w:val="001C2ADA"/>
    <w:rsid w:val="001C2B6B"/>
    <w:rsid w:val="001C60C1"/>
    <w:rsid w:val="001C6BAA"/>
    <w:rsid w:val="001C7845"/>
    <w:rsid w:val="001D5506"/>
    <w:rsid w:val="001E01B1"/>
    <w:rsid w:val="001E3919"/>
    <w:rsid w:val="001E4F0E"/>
    <w:rsid w:val="001E5BE0"/>
    <w:rsid w:val="001F24FE"/>
    <w:rsid w:val="001F2F0D"/>
    <w:rsid w:val="001F441F"/>
    <w:rsid w:val="001F7A4B"/>
    <w:rsid w:val="002027D6"/>
    <w:rsid w:val="00202A12"/>
    <w:rsid w:val="00202E06"/>
    <w:rsid w:val="002041F0"/>
    <w:rsid w:val="00205832"/>
    <w:rsid w:val="00206420"/>
    <w:rsid w:val="00210E64"/>
    <w:rsid w:val="00212449"/>
    <w:rsid w:val="0021337C"/>
    <w:rsid w:val="00215194"/>
    <w:rsid w:val="002168F4"/>
    <w:rsid w:val="00217094"/>
    <w:rsid w:val="002201C0"/>
    <w:rsid w:val="00222779"/>
    <w:rsid w:val="002246D3"/>
    <w:rsid w:val="00224B14"/>
    <w:rsid w:val="00225D18"/>
    <w:rsid w:val="002279EF"/>
    <w:rsid w:val="00235D64"/>
    <w:rsid w:val="002379E2"/>
    <w:rsid w:val="002479D9"/>
    <w:rsid w:val="00251280"/>
    <w:rsid w:val="00252C65"/>
    <w:rsid w:val="002530A2"/>
    <w:rsid w:val="002537AF"/>
    <w:rsid w:val="00255C2F"/>
    <w:rsid w:val="00255D72"/>
    <w:rsid w:val="00263980"/>
    <w:rsid w:val="002649BA"/>
    <w:rsid w:val="00265BAD"/>
    <w:rsid w:val="00266EA1"/>
    <w:rsid w:val="002700C7"/>
    <w:rsid w:val="00270C21"/>
    <w:rsid w:val="002803F5"/>
    <w:rsid w:val="00281605"/>
    <w:rsid w:val="00283594"/>
    <w:rsid w:val="002837FA"/>
    <w:rsid w:val="002869C8"/>
    <w:rsid w:val="002928AB"/>
    <w:rsid w:val="00292A97"/>
    <w:rsid w:val="0029329A"/>
    <w:rsid w:val="00295634"/>
    <w:rsid w:val="002971E1"/>
    <w:rsid w:val="002A0286"/>
    <w:rsid w:val="002A0E42"/>
    <w:rsid w:val="002A1909"/>
    <w:rsid w:val="002A2BFC"/>
    <w:rsid w:val="002A368F"/>
    <w:rsid w:val="002B2290"/>
    <w:rsid w:val="002B67DC"/>
    <w:rsid w:val="002B7955"/>
    <w:rsid w:val="002C151B"/>
    <w:rsid w:val="002C2057"/>
    <w:rsid w:val="002C3141"/>
    <w:rsid w:val="002C4101"/>
    <w:rsid w:val="002C770D"/>
    <w:rsid w:val="002C7E13"/>
    <w:rsid w:val="002D09A7"/>
    <w:rsid w:val="002D2344"/>
    <w:rsid w:val="002D2B5F"/>
    <w:rsid w:val="002D302B"/>
    <w:rsid w:val="002D34A2"/>
    <w:rsid w:val="002D3D65"/>
    <w:rsid w:val="002D45B0"/>
    <w:rsid w:val="002D5AE0"/>
    <w:rsid w:val="002D62B9"/>
    <w:rsid w:val="002D744C"/>
    <w:rsid w:val="002E15A4"/>
    <w:rsid w:val="002E1A79"/>
    <w:rsid w:val="002E2E22"/>
    <w:rsid w:val="002E3FEE"/>
    <w:rsid w:val="002F01B5"/>
    <w:rsid w:val="002F6754"/>
    <w:rsid w:val="002F6C47"/>
    <w:rsid w:val="00300DE5"/>
    <w:rsid w:val="00304EE6"/>
    <w:rsid w:val="00313D2F"/>
    <w:rsid w:val="003145A9"/>
    <w:rsid w:val="003147D3"/>
    <w:rsid w:val="0031631E"/>
    <w:rsid w:val="003163A1"/>
    <w:rsid w:val="00316890"/>
    <w:rsid w:val="003216AC"/>
    <w:rsid w:val="00326138"/>
    <w:rsid w:val="00326A8C"/>
    <w:rsid w:val="0032729E"/>
    <w:rsid w:val="0032735C"/>
    <w:rsid w:val="00344808"/>
    <w:rsid w:val="003471E2"/>
    <w:rsid w:val="00350101"/>
    <w:rsid w:val="00350320"/>
    <w:rsid w:val="00352148"/>
    <w:rsid w:val="00353677"/>
    <w:rsid w:val="003555A1"/>
    <w:rsid w:val="00357E82"/>
    <w:rsid w:val="003615B4"/>
    <w:rsid w:val="003633EF"/>
    <w:rsid w:val="0036534B"/>
    <w:rsid w:val="00374951"/>
    <w:rsid w:val="00375705"/>
    <w:rsid w:val="003806E2"/>
    <w:rsid w:val="00381A1A"/>
    <w:rsid w:val="00381DA3"/>
    <w:rsid w:val="00382261"/>
    <w:rsid w:val="00382AB7"/>
    <w:rsid w:val="00383981"/>
    <w:rsid w:val="003840D9"/>
    <w:rsid w:val="00385F91"/>
    <w:rsid w:val="00386670"/>
    <w:rsid w:val="00390C37"/>
    <w:rsid w:val="00390DF0"/>
    <w:rsid w:val="00393DC2"/>
    <w:rsid w:val="003A0EE7"/>
    <w:rsid w:val="003A2FCD"/>
    <w:rsid w:val="003A682A"/>
    <w:rsid w:val="003B0C60"/>
    <w:rsid w:val="003C08B2"/>
    <w:rsid w:val="003C109D"/>
    <w:rsid w:val="003C11D1"/>
    <w:rsid w:val="003C3737"/>
    <w:rsid w:val="003D2BE2"/>
    <w:rsid w:val="003D41D1"/>
    <w:rsid w:val="003D44B8"/>
    <w:rsid w:val="003D4BF6"/>
    <w:rsid w:val="003D53A0"/>
    <w:rsid w:val="003E125A"/>
    <w:rsid w:val="003E1E24"/>
    <w:rsid w:val="003E33B0"/>
    <w:rsid w:val="003E47EC"/>
    <w:rsid w:val="003E5FBF"/>
    <w:rsid w:val="003F0FC5"/>
    <w:rsid w:val="003F2374"/>
    <w:rsid w:val="003F56EA"/>
    <w:rsid w:val="003F604F"/>
    <w:rsid w:val="003F6E16"/>
    <w:rsid w:val="00403E12"/>
    <w:rsid w:val="00410E6C"/>
    <w:rsid w:val="00411B72"/>
    <w:rsid w:val="0041232C"/>
    <w:rsid w:val="00412FFA"/>
    <w:rsid w:val="004140E3"/>
    <w:rsid w:val="0041551E"/>
    <w:rsid w:val="0042222D"/>
    <w:rsid w:val="0042249F"/>
    <w:rsid w:val="00424485"/>
    <w:rsid w:val="0042664E"/>
    <w:rsid w:val="00426FC2"/>
    <w:rsid w:val="0043301A"/>
    <w:rsid w:val="004372EC"/>
    <w:rsid w:val="004443C7"/>
    <w:rsid w:val="0044528C"/>
    <w:rsid w:val="0044568B"/>
    <w:rsid w:val="004471EB"/>
    <w:rsid w:val="00450F9F"/>
    <w:rsid w:val="00450FDB"/>
    <w:rsid w:val="00460C5D"/>
    <w:rsid w:val="004626B3"/>
    <w:rsid w:val="00465EDD"/>
    <w:rsid w:val="00467768"/>
    <w:rsid w:val="00471DD0"/>
    <w:rsid w:val="00477A6C"/>
    <w:rsid w:val="00480C1C"/>
    <w:rsid w:val="00480F35"/>
    <w:rsid w:val="00482828"/>
    <w:rsid w:val="00483FB8"/>
    <w:rsid w:val="0048550A"/>
    <w:rsid w:val="00485AF7"/>
    <w:rsid w:val="00491691"/>
    <w:rsid w:val="004A16EE"/>
    <w:rsid w:val="004A2878"/>
    <w:rsid w:val="004A3EB4"/>
    <w:rsid w:val="004A782E"/>
    <w:rsid w:val="004B0A0E"/>
    <w:rsid w:val="004B14F1"/>
    <w:rsid w:val="004B6F9D"/>
    <w:rsid w:val="004C0D36"/>
    <w:rsid w:val="004C1529"/>
    <w:rsid w:val="004C6631"/>
    <w:rsid w:val="004D17C7"/>
    <w:rsid w:val="004D2C1B"/>
    <w:rsid w:val="004D48EF"/>
    <w:rsid w:val="004D4D58"/>
    <w:rsid w:val="004D4E94"/>
    <w:rsid w:val="004D6342"/>
    <w:rsid w:val="004D66C4"/>
    <w:rsid w:val="004D71FC"/>
    <w:rsid w:val="004E10EE"/>
    <w:rsid w:val="004E23DF"/>
    <w:rsid w:val="004F1120"/>
    <w:rsid w:val="004F1E27"/>
    <w:rsid w:val="004F27D2"/>
    <w:rsid w:val="004F5548"/>
    <w:rsid w:val="004F69FF"/>
    <w:rsid w:val="004F6EE7"/>
    <w:rsid w:val="004F7B00"/>
    <w:rsid w:val="005009D6"/>
    <w:rsid w:val="00503684"/>
    <w:rsid w:val="00510644"/>
    <w:rsid w:val="00510F96"/>
    <w:rsid w:val="00511CEF"/>
    <w:rsid w:val="005239D4"/>
    <w:rsid w:val="00534916"/>
    <w:rsid w:val="005375CE"/>
    <w:rsid w:val="00541CDC"/>
    <w:rsid w:val="00543DC9"/>
    <w:rsid w:val="0054441C"/>
    <w:rsid w:val="0054609D"/>
    <w:rsid w:val="0055071F"/>
    <w:rsid w:val="00551CA6"/>
    <w:rsid w:val="0055281A"/>
    <w:rsid w:val="005538B5"/>
    <w:rsid w:val="00555A25"/>
    <w:rsid w:val="00561576"/>
    <w:rsid w:val="00561BE4"/>
    <w:rsid w:val="00562946"/>
    <w:rsid w:val="005635E7"/>
    <w:rsid w:val="0056363D"/>
    <w:rsid w:val="00564636"/>
    <w:rsid w:val="00564E24"/>
    <w:rsid w:val="00570005"/>
    <w:rsid w:val="00570AA5"/>
    <w:rsid w:val="005741A3"/>
    <w:rsid w:val="00580F7C"/>
    <w:rsid w:val="00583756"/>
    <w:rsid w:val="0058621C"/>
    <w:rsid w:val="0058665C"/>
    <w:rsid w:val="005959E7"/>
    <w:rsid w:val="00596336"/>
    <w:rsid w:val="005A0C2A"/>
    <w:rsid w:val="005A3819"/>
    <w:rsid w:val="005A6693"/>
    <w:rsid w:val="005A6C7A"/>
    <w:rsid w:val="005A77E2"/>
    <w:rsid w:val="005B1095"/>
    <w:rsid w:val="005B231D"/>
    <w:rsid w:val="005B2A20"/>
    <w:rsid w:val="005B5C42"/>
    <w:rsid w:val="005B6D8F"/>
    <w:rsid w:val="005B70B6"/>
    <w:rsid w:val="005C05FB"/>
    <w:rsid w:val="005C18A2"/>
    <w:rsid w:val="005D1EB2"/>
    <w:rsid w:val="005D20BC"/>
    <w:rsid w:val="005D2265"/>
    <w:rsid w:val="005D7B40"/>
    <w:rsid w:val="005E087F"/>
    <w:rsid w:val="005E1118"/>
    <w:rsid w:val="005E2218"/>
    <w:rsid w:val="005E3E16"/>
    <w:rsid w:val="005E4E9B"/>
    <w:rsid w:val="005E7900"/>
    <w:rsid w:val="005F3022"/>
    <w:rsid w:val="005F388A"/>
    <w:rsid w:val="005F57D9"/>
    <w:rsid w:val="005F678F"/>
    <w:rsid w:val="005F6792"/>
    <w:rsid w:val="005F6E4D"/>
    <w:rsid w:val="005F7817"/>
    <w:rsid w:val="006057B8"/>
    <w:rsid w:val="00605EF7"/>
    <w:rsid w:val="006065DB"/>
    <w:rsid w:val="00612C89"/>
    <w:rsid w:val="00613E01"/>
    <w:rsid w:val="00614ADC"/>
    <w:rsid w:val="00617B8C"/>
    <w:rsid w:val="00617D70"/>
    <w:rsid w:val="0062442B"/>
    <w:rsid w:val="00631121"/>
    <w:rsid w:val="00631757"/>
    <w:rsid w:val="00633A41"/>
    <w:rsid w:val="00634577"/>
    <w:rsid w:val="00635959"/>
    <w:rsid w:val="00637A1B"/>
    <w:rsid w:val="00640274"/>
    <w:rsid w:val="006402B5"/>
    <w:rsid w:val="00647C0F"/>
    <w:rsid w:val="006512DA"/>
    <w:rsid w:val="006513D7"/>
    <w:rsid w:val="006517A6"/>
    <w:rsid w:val="00652B6F"/>
    <w:rsid w:val="00652D1F"/>
    <w:rsid w:val="006637F8"/>
    <w:rsid w:val="00670710"/>
    <w:rsid w:val="006720D6"/>
    <w:rsid w:val="00673421"/>
    <w:rsid w:val="006805DC"/>
    <w:rsid w:val="00680D19"/>
    <w:rsid w:val="006811AA"/>
    <w:rsid w:val="006869F1"/>
    <w:rsid w:val="0068724D"/>
    <w:rsid w:val="006919E7"/>
    <w:rsid w:val="0069490B"/>
    <w:rsid w:val="00694EEE"/>
    <w:rsid w:val="006963E5"/>
    <w:rsid w:val="006977E0"/>
    <w:rsid w:val="006A37B1"/>
    <w:rsid w:val="006A3C81"/>
    <w:rsid w:val="006A4E6C"/>
    <w:rsid w:val="006A5D67"/>
    <w:rsid w:val="006A6BD3"/>
    <w:rsid w:val="006B00EC"/>
    <w:rsid w:val="006B2AF0"/>
    <w:rsid w:val="006B6FA2"/>
    <w:rsid w:val="006C59AE"/>
    <w:rsid w:val="006C6F02"/>
    <w:rsid w:val="006C752A"/>
    <w:rsid w:val="006D0D62"/>
    <w:rsid w:val="006D3549"/>
    <w:rsid w:val="006D3A09"/>
    <w:rsid w:val="006D3D5F"/>
    <w:rsid w:val="006D461F"/>
    <w:rsid w:val="006D536E"/>
    <w:rsid w:val="006D6375"/>
    <w:rsid w:val="006E6F02"/>
    <w:rsid w:val="006E769F"/>
    <w:rsid w:val="006F2E12"/>
    <w:rsid w:val="006F4FB5"/>
    <w:rsid w:val="006F6C60"/>
    <w:rsid w:val="006F74BF"/>
    <w:rsid w:val="0070588C"/>
    <w:rsid w:val="0070591B"/>
    <w:rsid w:val="007078AF"/>
    <w:rsid w:val="00711777"/>
    <w:rsid w:val="007143DF"/>
    <w:rsid w:val="0071534A"/>
    <w:rsid w:val="00720D90"/>
    <w:rsid w:val="00720EFE"/>
    <w:rsid w:val="007231E6"/>
    <w:rsid w:val="00725883"/>
    <w:rsid w:val="00725E0D"/>
    <w:rsid w:val="007273A0"/>
    <w:rsid w:val="00730D24"/>
    <w:rsid w:val="00732028"/>
    <w:rsid w:val="007338DC"/>
    <w:rsid w:val="00735304"/>
    <w:rsid w:val="00736225"/>
    <w:rsid w:val="00737307"/>
    <w:rsid w:val="00741517"/>
    <w:rsid w:val="007437F7"/>
    <w:rsid w:val="00750A14"/>
    <w:rsid w:val="00754FCC"/>
    <w:rsid w:val="00756A81"/>
    <w:rsid w:val="00757E3C"/>
    <w:rsid w:val="00760571"/>
    <w:rsid w:val="00764BC8"/>
    <w:rsid w:val="007660AB"/>
    <w:rsid w:val="00766161"/>
    <w:rsid w:val="00770ED5"/>
    <w:rsid w:val="00772646"/>
    <w:rsid w:val="00773334"/>
    <w:rsid w:val="00775E07"/>
    <w:rsid w:val="0077659A"/>
    <w:rsid w:val="00780AC3"/>
    <w:rsid w:val="0078112E"/>
    <w:rsid w:val="0078378B"/>
    <w:rsid w:val="0078639F"/>
    <w:rsid w:val="00786BD6"/>
    <w:rsid w:val="007922F4"/>
    <w:rsid w:val="0079422E"/>
    <w:rsid w:val="0079457D"/>
    <w:rsid w:val="0079660B"/>
    <w:rsid w:val="007A2F84"/>
    <w:rsid w:val="007A45E4"/>
    <w:rsid w:val="007A58B0"/>
    <w:rsid w:val="007A7302"/>
    <w:rsid w:val="007B02E2"/>
    <w:rsid w:val="007B138F"/>
    <w:rsid w:val="007C027F"/>
    <w:rsid w:val="007C3796"/>
    <w:rsid w:val="007C6465"/>
    <w:rsid w:val="007D1B45"/>
    <w:rsid w:val="007D420C"/>
    <w:rsid w:val="007D798A"/>
    <w:rsid w:val="007E4719"/>
    <w:rsid w:val="007E5476"/>
    <w:rsid w:val="007F10C6"/>
    <w:rsid w:val="007F6F7D"/>
    <w:rsid w:val="00806DF8"/>
    <w:rsid w:val="008103B5"/>
    <w:rsid w:val="0081268A"/>
    <w:rsid w:val="00814AFF"/>
    <w:rsid w:val="00815DCC"/>
    <w:rsid w:val="00816B73"/>
    <w:rsid w:val="00817815"/>
    <w:rsid w:val="00822D18"/>
    <w:rsid w:val="008242D6"/>
    <w:rsid w:val="00824517"/>
    <w:rsid w:val="008277D7"/>
    <w:rsid w:val="008307C0"/>
    <w:rsid w:val="00831A6C"/>
    <w:rsid w:val="008346DE"/>
    <w:rsid w:val="00835A3F"/>
    <w:rsid w:val="008362B1"/>
    <w:rsid w:val="008447A8"/>
    <w:rsid w:val="008455E5"/>
    <w:rsid w:val="00846582"/>
    <w:rsid w:val="00846B8F"/>
    <w:rsid w:val="00847138"/>
    <w:rsid w:val="00850961"/>
    <w:rsid w:val="00851900"/>
    <w:rsid w:val="00852143"/>
    <w:rsid w:val="00852422"/>
    <w:rsid w:val="00853F5D"/>
    <w:rsid w:val="00854E23"/>
    <w:rsid w:val="0085505A"/>
    <w:rsid w:val="00857149"/>
    <w:rsid w:val="00860157"/>
    <w:rsid w:val="00862435"/>
    <w:rsid w:val="0086514A"/>
    <w:rsid w:val="00871842"/>
    <w:rsid w:val="00872D69"/>
    <w:rsid w:val="00873BEF"/>
    <w:rsid w:val="008744FB"/>
    <w:rsid w:val="00875922"/>
    <w:rsid w:val="008760A5"/>
    <w:rsid w:val="008777FA"/>
    <w:rsid w:val="00880BDB"/>
    <w:rsid w:val="0088188E"/>
    <w:rsid w:val="0088217C"/>
    <w:rsid w:val="008823E1"/>
    <w:rsid w:val="00884D34"/>
    <w:rsid w:val="008861ED"/>
    <w:rsid w:val="00887470"/>
    <w:rsid w:val="0088794E"/>
    <w:rsid w:val="00890925"/>
    <w:rsid w:val="00891F00"/>
    <w:rsid w:val="0089203F"/>
    <w:rsid w:val="0089249C"/>
    <w:rsid w:val="00892747"/>
    <w:rsid w:val="0089598B"/>
    <w:rsid w:val="00895A57"/>
    <w:rsid w:val="008963EF"/>
    <w:rsid w:val="008A079D"/>
    <w:rsid w:val="008A4420"/>
    <w:rsid w:val="008B3094"/>
    <w:rsid w:val="008B3866"/>
    <w:rsid w:val="008B4599"/>
    <w:rsid w:val="008B663E"/>
    <w:rsid w:val="008B6805"/>
    <w:rsid w:val="008B6A9B"/>
    <w:rsid w:val="008C0EFE"/>
    <w:rsid w:val="008C4648"/>
    <w:rsid w:val="008C5834"/>
    <w:rsid w:val="008D19B6"/>
    <w:rsid w:val="008D4A17"/>
    <w:rsid w:val="008E0756"/>
    <w:rsid w:val="008E0979"/>
    <w:rsid w:val="008E2754"/>
    <w:rsid w:val="008E4CA1"/>
    <w:rsid w:val="008F0877"/>
    <w:rsid w:val="008F0C72"/>
    <w:rsid w:val="008F0FF4"/>
    <w:rsid w:val="008F108A"/>
    <w:rsid w:val="008F1409"/>
    <w:rsid w:val="008F6232"/>
    <w:rsid w:val="008F6860"/>
    <w:rsid w:val="009008AA"/>
    <w:rsid w:val="0090192E"/>
    <w:rsid w:val="00906976"/>
    <w:rsid w:val="00907728"/>
    <w:rsid w:val="00910036"/>
    <w:rsid w:val="00910979"/>
    <w:rsid w:val="009157ED"/>
    <w:rsid w:val="009235C5"/>
    <w:rsid w:val="00924739"/>
    <w:rsid w:val="00926497"/>
    <w:rsid w:val="009272D2"/>
    <w:rsid w:val="00927377"/>
    <w:rsid w:val="009342DB"/>
    <w:rsid w:val="00934552"/>
    <w:rsid w:val="0093473C"/>
    <w:rsid w:val="00937FF3"/>
    <w:rsid w:val="009428F7"/>
    <w:rsid w:val="009463D6"/>
    <w:rsid w:val="00947E79"/>
    <w:rsid w:val="00952A04"/>
    <w:rsid w:val="009533F2"/>
    <w:rsid w:val="00954BD5"/>
    <w:rsid w:val="00955F39"/>
    <w:rsid w:val="009562F9"/>
    <w:rsid w:val="00956DDE"/>
    <w:rsid w:val="00960546"/>
    <w:rsid w:val="00963A03"/>
    <w:rsid w:val="0096418A"/>
    <w:rsid w:val="00966515"/>
    <w:rsid w:val="009673DD"/>
    <w:rsid w:val="009678F7"/>
    <w:rsid w:val="00967950"/>
    <w:rsid w:val="00971E4A"/>
    <w:rsid w:val="00974097"/>
    <w:rsid w:val="00975512"/>
    <w:rsid w:val="009803B9"/>
    <w:rsid w:val="009827F7"/>
    <w:rsid w:val="00985870"/>
    <w:rsid w:val="00986A95"/>
    <w:rsid w:val="009874FC"/>
    <w:rsid w:val="00992808"/>
    <w:rsid w:val="00995022"/>
    <w:rsid w:val="00996838"/>
    <w:rsid w:val="009B1627"/>
    <w:rsid w:val="009B1FB5"/>
    <w:rsid w:val="009B24C0"/>
    <w:rsid w:val="009B4413"/>
    <w:rsid w:val="009C3BEF"/>
    <w:rsid w:val="009C590E"/>
    <w:rsid w:val="009C5EAA"/>
    <w:rsid w:val="009C650D"/>
    <w:rsid w:val="009D0E7D"/>
    <w:rsid w:val="009D2600"/>
    <w:rsid w:val="009D6072"/>
    <w:rsid w:val="009E05D3"/>
    <w:rsid w:val="009E4A2D"/>
    <w:rsid w:val="009E67BB"/>
    <w:rsid w:val="009F1B5E"/>
    <w:rsid w:val="009F27B3"/>
    <w:rsid w:val="009F52CF"/>
    <w:rsid w:val="00A007A6"/>
    <w:rsid w:val="00A16DFD"/>
    <w:rsid w:val="00A22173"/>
    <w:rsid w:val="00A24776"/>
    <w:rsid w:val="00A251B1"/>
    <w:rsid w:val="00A2556A"/>
    <w:rsid w:val="00A266B8"/>
    <w:rsid w:val="00A27C3C"/>
    <w:rsid w:val="00A27E48"/>
    <w:rsid w:val="00A31F1A"/>
    <w:rsid w:val="00A333A9"/>
    <w:rsid w:val="00A33F0E"/>
    <w:rsid w:val="00A362FC"/>
    <w:rsid w:val="00A371F5"/>
    <w:rsid w:val="00A407AB"/>
    <w:rsid w:val="00A40B3A"/>
    <w:rsid w:val="00A40DB7"/>
    <w:rsid w:val="00A4296C"/>
    <w:rsid w:val="00A43FD9"/>
    <w:rsid w:val="00A44A9A"/>
    <w:rsid w:val="00A47E1D"/>
    <w:rsid w:val="00A519AD"/>
    <w:rsid w:val="00A53213"/>
    <w:rsid w:val="00A53752"/>
    <w:rsid w:val="00A540C1"/>
    <w:rsid w:val="00A57641"/>
    <w:rsid w:val="00A578EA"/>
    <w:rsid w:val="00A60A61"/>
    <w:rsid w:val="00A61D23"/>
    <w:rsid w:val="00A627A2"/>
    <w:rsid w:val="00A64286"/>
    <w:rsid w:val="00A6606C"/>
    <w:rsid w:val="00A72006"/>
    <w:rsid w:val="00A73B86"/>
    <w:rsid w:val="00A73E30"/>
    <w:rsid w:val="00A764CD"/>
    <w:rsid w:val="00A76718"/>
    <w:rsid w:val="00A7713D"/>
    <w:rsid w:val="00A7777C"/>
    <w:rsid w:val="00A82411"/>
    <w:rsid w:val="00A852EF"/>
    <w:rsid w:val="00A90B68"/>
    <w:rsid w:val="00AA0D04"/>
    <w:rsid w:val="00AA103D"/>
    <w:rsid w:val="00AA1346"/>
    <w:rsid w:val="00AA2F03"/>
    <w:rsid w:val="00AA379F"/>
    <w:rsid w:val="00AB0791"/>
    <w:rsid w:val="00AB2BF5"/>
    <w:rsid w:val="00AB36C3"/>
    <w:rsid w:val="00AB5C23"/>
    <w:rsid w:val="00AB7005"/>
    <w:rsid w:val="00AB7686"/>
    <w:rsid w:val="00AC2BC7"/>
    <w:rsid w:val="00AC5052"/>
    <w:rsid w:val="00AC6A63"/>
    <w:rsid w:val="00AD5475"/>
    <w:rsid w:val="00AD6882"/>
    <w:rsid w:val="00AD7D3D"/>
    <w:rsid w:val="00AE1A05"/>
    <w:rsid w:val="00AE25A1"/>
    <w:rsid w:val="00AE2E8C"/>
    <w:rsid w:val="00AE31B4"/>
    <w:rsid w:val="00AE433D"/>
    <w:rsid w:val="00AE60D4"/>
    <w:rsid w:val="00AE6581"/>
    <w:rsid w:val="00AF3929"/>
    <w:rsid w:val="00AF3EFD"/>
    <w:rsid w:val="00B00AB2"/>
    <w:rsid w:val="00B0286E"/>
    <w:rsid w:val="00B04988"/>
    <w:rsid w:val="00B04CAC"/>
    <w:rsid w:val="00B050B3"/>
    <w:rsid w:val="00B05547"/>
    <w:rsid w:val="00B10611"/>
    <w:rsid w:val="00B109BC"/>
    <w:rsid w:val="00B13E6C"/>
    <w:rsid w:val="00B150C0"/>
    <w:rsid w:val="00B1799A"/>
    <w:rsid w:val="00B254E6"/>
    <w:rsid w:val="00B27BCE"/>
    <w:rsid w:val="00B27D27"/>
    <w:rsid w:val="00B314B8"/>
    <w:rsid w:val="00B35533"/>
    <w:rsid w:val="00B37725"/>
    <w:rsid w:val="00B4180F"/>
    <w:rsid w:val="00B43CB4"/>
    <w:rsid w:val="00B466B1"/>
    <w:rsid w:val="00B53B44"/>
    <w:rsid w:val="00B54208"/>
    <w:rsid w:val="00B54393"/>
    <w:rsid w:val="00B55275"/>
    <w:rsid w:val="00B55D98"/>
    <w:rsid w:val="00B566B4"/>
    <w:rsid w:val="00B57892"/>
    <w:rsid w:val="00B608E6"/>
    <w:rsid w:val="00B63AA1"/>
    <w:rsid w:val="00B64C69"/>
    <w:rsid w:val="00B65225"/>
    <w:rsid w:val="00B654F2"/>
    <w:rsid w:val="00B659FF"/>
    <w:rsid w:val="00B766F8"/>
    <w:rsid w:val="00B767E8"/>
    <w:rsid w:val="00B77B0F"/>
    <w:rsid w:val="00B80A1B"/>
    <w:rsid w:val="00B8145E"/>
    <w:rsid w:val="00B81860"/>
    <w:rsid w:val="00B81CB5"/>
    <w:rsid w:val="00B82A49"/>
    <w:rsid w:val="00B92EC3"/>
    <w:rsid w:val="00B94E4A"/>
    <w:rsid w:val="00BA3634"/>
    <w:rsid w:val="00BA6FB8"/>
    <w:rsid w:val="00BB18D4"/>
    <w:rsid w:val="00BB3666"/>
    <w:rsid w:val="00BB4914"/>
    <w:rsid w:val="00BB721A"/>
    <w:rsid w:val="00BC0068"/>
    <w:rsid w:val="00BC1306"/>
    <w:rsid w:val="00BC219A"/>
    <w:rsid w:val="00BC7ADD"/>
    <w:rsid w:val="00BD1F3D"/>
    <w:rsid w:val="00BD207A"/>
    <w:rsid w:val="00BD3236"/>
    <w:rsid w:val="00BD4889"/>
    <w:rsid w:val="00BE3BC3"/>
    <w:rsid w:val="00BE4E40"/>
    <w:rsid w:val="00BE4E7B"/>
    <w:rsid w:val="00BE66DF"/>
    <w:rsid w:val="00BE74EA"/>
    <w:rsid w:val="00BF326D"/>
    <w:rsid w:val="00BF4F5B"/>
    <w:rsid w:val="00BF6163"/>
    <w:rsid w:val="00BF6D7F"/>
    <w:rsid w:val="00C00846"/>
    <w:rsid w:val="00C012E7"/>
    <w:rsid w:val="00C023AF"/>
    <w:rsid w:val="00C064BD"/>
    <w:rsid w:val="00C067AA"/>
    <w:rsid w:val="00C1188D"/>
    <w:rsid w:val="00C16891"/>
    <w:rsid w:val="00C17A0F"/>
    <w:rsid w:val="00C22123"/>
    <w:rsid w:val="00C23356"/>
    <w:rsid w:val="00C26250"/>
    <w:rsid w:val="00C3099A"/>
    <w:rsid w:val="00C333F1"/>
    <w:rsid w:val="00C33792"/>
    <w:rsid w:val="00C37E06"/>
    <w:rsid w:val="00C468F9"/>
    <w:rsid w:val="00C474B4"/>
    <w:rsid w:val="00C503D0"/>
    <w:rsid w:val="00C5061B"/>
    <w:rsid w:val="00C509D2"/>
    <w:rsid w:val="00C53876"/>
    <w:rsid w:val="00C561F9"/>
    <w:rsid w:val="00C60D80"/>
    <w:rsid w:val="00C62060"/>
    <w:rsid w:val="00C649DC"/>
    <w:rsid w:val="00C65450"/>
    <w:rsid w:val="00C66752"/>
    <w:rsid w:val="00C66976"/>
    <w:rsid w:val="00C72C33"/>
    <w:rsid w:val="00C7427B"/>
    <w:rsid w:val="00C7483F"/>
    <w:rsid w:val="00C74AAC"/>
    <w:rsid w:val="00C768C4"/>
    <w:rsid w:val="00C77FEC"/>
    <w:rsid w:val="00C80549"/>
    <w:rsid w:val="00C85EBB"/>
    <w:rsid w:val="00C90602"/>
    <w:rsid w:val="00C90EBE"/>
    <w:rsid w:val="00C937DA"/>
    <w:rsid w:val="00C94F7A"/>
    <w:rsid w:val="00C96E7A"/>
    <w:rsid w:val="00CA1827"/>
    <w:rsid w:val="00CA720C"/>
    <w:rsid w:val="00CA77B5"/>
    <w:rsid w:val="00CB0BEF"/>
    <w:rsid w:val="00CB1190"/>
    <w:rsid w:val="00CB62F9"/>
    <w:rsid w:val="00CC09D9"/>
    <w:rsid w:val="00CC2474"/>
    <w:rsid w:val="00CD4115"/>
    <w:rsid w:val="00CD426A"/>
    <w:rsid w:val="00CE193D"/>
    <w:rsid w:val="00CE2F58"/>
    <w:rsid w:val="00CE4A56"/>
    <w:rsid w:val="00CE60A9"/>
    <w:rsid w:val="00CE60BB"/>
    <w:rsid w:val="00CE74C3"/>
    <w:rsid w:val="00CF2B03"/>
    <w:rsid w:val="00CF2C60"/>
    <w:rsid w:val="00CF2FD1"/>
    <w:rsid w:val="00D028A2"/>
    <w:rsid w:val="00D04224"/>
    <w:rsid w:val="00D04755"/>
    <w:rsid w:val="00D05049"/>
    <w:rsid w:val="00D07C18"/>
    <w:rsid w:val="00D1184F"/>
    <w:rsid w:val="00D12D90"/>
    <w:rsid w:val="00D13A6A"/>
    <w:rsid w:val="00D15BCC"/>
    <w:rsid w:val="00D166A7"/>
    <w:rsid w:val="00D2026B"/>
    <w:rsid w:val="00D20C7C"/>
    <w:rsid w:val="00D20C88"/>
    <w:rsid w:val="00D22A0D"/>
    <w:rsid w:val="00D23569"/>
    <w:rsid w:val="00D25D4C"/>
    <w:rsid w:val="00D26006"/>
    <w:rsid w:val="00D274A8"/>
    <w:rsid w:val="00D27914"/>
    <w:rsid w:val="00D308F9"/>
    <w:rsid w:val="00D31BD4"/>
    <w:rsid w:val="00D34C8F"/>
    <w:rsid w:val="00D35407"/>
    <w:rsid w:val="00D35708"/>
    <w:rsid w:val="00D35A5C"/>
    <w:rsid w:val="00D41AD0"/>
    <w:rsid w:val="00D42B9E"/>
    <w:rsid w:val="00D45BAA"/>
    <w:rsid w:val="00D46C7E"/>
    <w:rsid w:val="00D472BF"/>
    <w:rsid w:val="00D50D2B"/>
    <w:rsid w:val="00D5370D"/>
    <w:rsid w:val="00D5512A"/>
    <w:rsid w:val="00D554DC"/>
    <w:rsid w:val="00D60A7F"/>
    <w:rsid w:val="00D629B7"/>
    <w:rsid w:val="00D663E7"/>
    <w:rsid w:val="00D70E5C"/>
    <w:rsid w:val="00D715F8"/>
    <w:rsid w:val="00D71BF0"/>
    <w:rsid w:val="00D72C8B"/>
    <w:rsid w:val="00D73D48"/>
    <w:rsid w:val="00D76919"/>
    <w:rsid w:val="00D77D28"/>
    <w:rsid w:val="00D87232"/>
    <w:rsid w:val="00DA052F"/>
    <w:rsid w:val="00DA0CD4"/>
    <w:rsid w:val="00DA0CF7"/>
    <w:rsid w:val="00DA5044"/>
    <w:rsid w:val="00DA69C4"/>
    <w:rsid w:val="00DA6BBB"/>
    <w:rsid w:val="00DB0D34"/>
    <w:rsid w:val="00DB2847"/>
    <w:rsid w:val="00DB3A55"/>
    <w:rsid w:val="00DB3C81"/>
    <w:rsid w:val="00DB4F78"/>
    <w:rsid w:val="00DB6339"/>
    <w:rsid w:val="00DC07D0"/>
    <w:rsid w:val="00DC0CEB"/>
    <w:rsid w:val="00DC1597"/>
    <w:rsid w:val="00DC2707"/>
    <w:rsid w:val="00DC319D"/>
    <w:rsid w:val="00DC3931"/>
    <w:rsid w:val="00DC45DC"/>
    <w:rsid w:val="00DD144C"/>
    <w:rsid w:val="00DD1A29"/>
    <w:rsid w:val="00DD5413"/>
    <w:rsid w:val="00DE2907"/>
    <w:rsid w:val="00DE33C3"/>
    <w:rsid w:val="00DE569C"/>
    <w:rsid w:val="00DE68E3"/>
    <w:rsid w:val="00DF2466"/>
    <w:rsid w:val="00DF463E"/>
    <w:rsid w:val="00DF4DFA"/>
    <w:rsid w:val="00E01FF9"/>
    <w:rsid w:val="00E02DE1"/>
    <w:rsid w:val="00E034AC"/>
    <w:rsid w:val="00E03980"/>
    <w:rsid w:val="00E04832"/>
    <w:rsid w:val="00E12C54"/>
    <w:rsid w:val="00E14B54"/>
    <w:rsid w:val="00E201BC"/>
    <w:rsid w:val="00E21169"/>
    <w:rsid w:val="00E21B11"/>
    <w:rsid w:val="00E21B9F"/>
    <w:rsid w:val="00E22D53"/>
    <w:rsid w:val="00E24207"/>
    <w:rsid w:val="00E2553D"/>
    <w:rsid w:val="00E268B2"/>
    <w:rsid w:val="00E33FB9"/>
    <w:rsid w:val="00E34737"/>
    <w:rsid w:val="00E35C43"/>
    <w:rsid w:val="00E3733B"/>
    <w:rsid w:val="00E40D02"/>
    <w:rsid w:val="00E42156"/>
    <w:rsid w:val="00E453E7"/>
    <w:rsid w:val="00E463C8"/>
    <w:rsid w:val="00E46F02"/>
    <w:rsid w:val="00E47098"/>
    <w:rsid w:val="00E5015A"/>
    <w:rsid w:val="00E51CE9"/>
    <w:rsid w:val="00E545C8"/>
    <w:rsid w:val="00E548D4"/>
    <w:rsid w:val="00E54DEC"/>
    <w:rsid w:val="00E621BE"/>
    <w:rsid w:val="00E633D7"/>
    <w:rsid w:val="00E65869"/>
    <w:rsid w:val="00E67A78"/>
    <w:rsid w:val="00E703F9"/>
    <w:rsid w:val="00E73750"/>
    <w:rsid w:val="00E76233"/>
    <w:rsid w:val="00E762C6"/>
    <w:rsid w:val="00E822EF"/>
    <w:rsid w:val="00E830F6"/>
    <w:rsid w:val="00E85405"/>
    <w:rsid w:val="00E926E5"/>
    <w:rsid w:val="00E95B94"/>
    <w:rsid w:val="00E97EAD"/>
    <w:rsid w:val="00EA3FBD"/>
    <w:rsid w:val="00EA4AAE"/>
    <w:rsid w:val="00EA6006"/>
    <w:rsid w:val="00EA6DBB"/>
    <w:rsid w:val="00EA71D8"/>
    <w:rsid w:val="00EB01AB"/>
    <w:rsid w:val="00EB25AE"/>
    <w:rsid w:val="00EB5144"/>
    <w:rsid w:val="00EB73FE"/>
    <w:rsid w:val="00EC5915"/>
    <w:rsid w:val="00EC6693"/>
    <w:rsid w:val="00ED1548"/>
    <w:rsid w:val="00ED3CA2"/>
    <w:rsid w:val="00ED446D"/>
    <w:rsid w:val="00ED6870"/>
    <w:rsid w:val="00EE2841"/>
    <w:rsid w:val="00EE545B"/>
    <w:rsid w:val="00EE66EC"/>
    <w:rsid w:val="00EE6703"/>
    <w:rsid w:val="00EF0A7E"/>
    <w:rsid w:val="00EF2949"/>
    <w:rsid w:val="00EF573A"/>
    <w:rsid w:val="00EF7937"/>
    <w:rsid w:val="00F0037A"/>
    <w:rsid w:val="00F0179C"/>
    <w:rsid w:val="00F03F09"/>
    <w:rsid w:val="00F05FBC"/>
    <w:rsid w:val="00F107FC"/>
    <w:rsid w:val="00F11A88"/>
    <w:rsid w:val="00F11CFF"/>
    <w:rsid w:val="00F122BC"/>
    <w:rsid w:val="00F1234D"/>
    <w:rsid w:val="00F12A9E"/>
    <w:rsid w:val="00F12B2F"/>
    <w:rsid w:val="00F147AA"/>
    <w:rsid w:val="00F15DC3"/>
    <w:rsid w:val="00F21A76"/>
    <w:rsid w:val="00F379C0"/>
    <w:rsid w:val="00F529A5"/>
    <w:rsid w:val="00F53989"/>
    <w:rsid w:val="00F5438D"/>
    <w:rsid w:val="00F54623"/>
    <w:rsid w:val="00F54790"/>
    <w:rsid w:val="00F568DA"/>
    <w:rsid w:val="00F626AB"/>
    <w:rsid w:val="00F7281D"/>
    <w:rsid w:val="00F7286A"/>
    <w:rsid w:val="00F74D6D"/>
    <w:rsid w:val="00F74EEE"/>
    <w:rsid w:val="00F77BF3"/>
    <w:rsid w:val="00F82AB7"/>
    <w:rsid w:val="00F851E8"/>
    <w:rsid w:val="00F95242"/>
    <w:rsid w:val="00FA2AF6"/>
    <w:rsid w:val="00FA7A67"/>
    <w:rsid w:val="00FA7BAA"/>
    <w:rsid w:val="00FB0944"/>
    <w:rsid w:val="00FB1A77"/>
    <w:rsid w:val="00FB31D6"/>
    <w:rsid w:val="00FB38C1"/>
    <w:rsid w:val="00FB48C7"/>
    <w:rsid w:val="00FB52F8"/>
    <w:rsid w:val="00FB5E56"/>
    <w:rsid w:val="00FB6A7C"/>
    <w:rsid w:val="00FC0FB0"/>
    <w:rsid w:val="00FC17F6"/>
    <w:rsid w:val="00FC1ABA"/>
    <w:rsid w:val="00FC1CB9"/>
    <w:rsid w:val="00FC3EE3"/>
    <w:rsid w:val="00FD06EA"/>
    <w:rsid w:val="00FD2EA3"/>
    <w:rsid w:val="00FD490C"/>
    <w:rsid w:val="00FE05BF"/>
    <w:rsid w:val="00FF2622"/>
    <w:rsid w:val="00FF715F"/>
    <w:rsid w:val="00FF78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A26D"/>
  <w15:chartTrackingRefBased/>
  <w15:docId w15:val="{2FFB5E73-B44B-4C6E-AC0F-C35CFC86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90D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390DF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7768"/>
  </w:style>
  <w:style w:type="character" w:styleId="Hyperlink">
    <w:name w:val="Hyperlink"/>
    <w:basedOn w:val="DefaultParagraphFont"/>
    <w:uiPriority w:val="99"/>
    <w:semiHidden/>
    <w:unhideWhenUsed/>
    <w:rsid w:val="00467768"/>
    <w:rPr>
      <w:color w:val="0000FF"/>
      <w:u w:val="single"/>
    </w:rPr>
  </w:style>
  <w:style w:type="character" w:styleId="Strong">
    <w:name w:val="Strong"/>
    <w:basedOn w:val="DefaultParagraphFont"/>
    <w:uiPriority w:val="22"/>
    <w:qFormat/>
    <w:rsid w:val="00467768"/>
    <w:rPr>
      <w:b/>
      <w:bCs/>
    </w:rPr>
  </w:style>
  <w:style w:type="paragraph" w:styleId="NormalWeb">
    <w:name w:val="Normal (Web)"/>
    <w:basedOn w:val="Normal"/>
    <w:uiPriority w:val="99"/>
    <w:semiHidden/>
    <w:unhideWhenUsed/>
    <w:rsid w:val="004677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vr">
    <w:name w:val="hvr"/>
    <w:basedOn w:val="DefaultParagraphFont"/>
    <w:rsid w:val="000A54A6"/>
  </w:style>
  <w:style w:type="character" w:customStyle="1" w:styleId="Heading1Char">
    <w:name w:val="Heading 1 Char"/>
    <w:basedOn w:val="DefaultParagraphFont"/>
    <w:link w:val="Heading1"/>
    <w:uiPriority w:val="9"/>
    <w:rsid w:val="00390DF0"/>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390DF0"/>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D042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4224"/>
  </w:style>
  <w:style w:type="paragraph" w:styleId="Footer">
    <w:name w:val="footer"/>
    <w:basedOn w:val="Normal"/>
    <w:link w:val="FooterChar"/>
    <w:uiPriority w:val="99"/>
    <w:unhideWhenUsed/>
    <w:rsid w:val="00D042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4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5411">
      <w:bodyDiv w:val="1"/>
      <w:marLeft w:val="0"/>
      <w:marRight w:val="0"/>
      <w:marTop w:val="0"/>
      <w:marBottom w:val="0"/>
      <w:divBdr>
        <w:top w:val="none" w:sz="0" w:space="0" w:color="auto"/>
        <w:left w:val="none" w:sz="0" w:space="0" w:color="auto"/>
        <w:bottom w:val="none" w:sz="0" w:space="0" w:color="auto"/>
        <w:right w:val="none" w:sz="0" w:space="0" w:color="auto"/>
      </w:divBdr>
      <w:divsChild>
        <w:div w:id="817961048">
          <w:marLeft w:val="0"/>
          <w:marRight w:val="0"/>
          <w:marTop w:val="0"/>
          <w:marBottom w:val="0"/>
          <w:divBdr>
            <w:top w:val="none" w:sz="0" w:space="0" w:color="auto"/>
            <w:left w:val="none" w:sz="0" w:space="0" w:color="auto"/>
            <w:bottom w:val="none" w:sz="0" w:space="0" w:color="auto"/>
            <w:right w:val="none" w:sz="0" w:space="0" w:color="auto"/>
          </w:divBdr>
        </w:div>
        <w:div w:id="136385258">
          <w:marLeft w:val="284"/>
          <w:marRight w:val="0"/>
          <w:marTop w:val="60"/>
          <w:marBottom w:val="0"/>
          <w:divBdr>
            <w:top w:val="none" w:sz="0" w:space="0" w:color="auto"/>
            <w:left w:val="none" w:sz="0" w:space="0" w:color="auto"/>
            <w:bottom w:val="none" w:sz="0" w:space="0" w:color="auto"/>
            <w:right w:val="none" w:sz="0" w:space="0" w:color="auto"/>
          </w:divBdr>
        </w:div>
        <w:div w:id="451218235">
          <w:marLeft w:val="284"/>
          <w:marRight w:val="0"/>
          <w:marTop w:val="60"/>
          <w:marBottom w:val="0"/>
          <w:divBdr>
            <w:top w:val="none" w:sz="0" w:space="0" w:color="auto"/>
            <w:left w:val="none" w:sz="0" w:space="0" w:color="auto"/>
            <w:bottom w:val="none" w:sz="0" w:space="0" w:color="auto"/>
            <w:right w:val="none" w:sz="0" w:space="0" w:color="auto"/>
          </w:divBdr>
        </w:div>
        <w:div w:id="1604805409">
          <w:marLeft w:val="284"/>
          <w:marRight w:val="0"/>
          <w:marTop w:val="60"/>
          <w:marBottom w:val="0"/>
          <w:divBdr>
            <w:top w:val="none" w:sz="0" w:space="0" w:color="auto"/>
            <w:left w:val="none" w:sz="0" w:space="0" w:color="auto"/>
            <w:bottom w:val="none" w:sz="0" w:space="0" w:color="auto"/>
            <w:right w:val="none" w:sz="0" w:space="0" w:color="auto"/>
          </w:divBdr>
        </w:div>
      </w:divsChild>
    </w:div>
    <w:div w:id="241523298">
      <w:bodyDiv w:val="1"/>
      <w:marLeft w:val="0"/>
      <w:marRight w:val="0"/>
      <w:marTop w:val="0"/>
      <w:marBottom w:val="0"/>
      <w:divBdr>
        <w:top w:val="none" w:sz="0" w:space="0" w:color="auto"/>
        <w:left w:val="none" w:sz="0" w:space="0" w:color="auto"/>
        <w:bottom w:val="none" w:sz="0" w:space="0" w:color="auto"/>
        <w:right w:val="none" w:sz="0" w:space="0" w:color="auto"/>
      </w:divBdr>
    </w:div>
    <w:div w:id="297998458">
      <w:bodyDiv w:val="1"/>
      <w:marLeft w:val="0"/>
      <w:marRight w:val="0"/>
      <w:marTop w:val="0"/>
      <w:marBottom w:val="0"/>
      <w:divBdr>
        <w:top w:val="none" w:sz="0" w:space="0" w:color="auto"/>
        <w:left w:val="none" w:sz="0" w:space="0" w:color="auto"/>
        <w:bottom w:val="none" w:sz="0" w:space="0" w:color="auto"/>
        <w:right w:val="none" w:sz="0" w:space="0" w:color="auto"/>
      </w:divBdr>
    </w:div>
    <w:div w:id="622349654">
      <w:bodyDiv w:val="1"/>
      <w:marLeft w:val="0"/>
      <w:marRight w:val="0"/>
      <w:marTop w:val="0"/>
      <w:marBottom w:val="0"/>
      <w:divBdr>
        <w:top w:val="none" w:sz="0" w:space="0" w:color="auto"/>
        <w:left w:val="none" w:sz="0" w:space="0" w:color="auto"/>
        <w:bottom w:val="none" w:sz="0" w:space="0" w:color="auto"/>
        <w:right w:val="none" w:sz="0" w:space="0" w:color="auto"/>
      </w:divBdr>
    </w:div>
    <w:div w:id="632950408">
      <w:bodyDiv w:val="1"/>
      <w:marLeft w:val="0"/>
      <w:marRight w:val="0"/>
      <w:marTop w:val="0"/>
      <w:marBottom w:val="0"/>
      <w:divBdr>
        <w:top w:val="none" w:sz="0" w:space="0" w:color="auto"/>
        <w:left w:val="none" w:sz="0" w:space="0" w:color="auto"/>
        <w:bottom w:val="none" w:sz="0" w:space="0" w:color="auto"/>
        <w:right w:val="none" w:sz="0" w:space="0" w:color="auto"/>
      </w:divBdr>
    </w:div>
    <w:div w:id="633873847">
      <w:bodyDiv w:val="1"/>
      <w:marLeft w:val="0"/>
      <w:marRight w:val="0"/>
      <w:marTop w:val="0"/>
      <w:marBottom w:val="0"/>
      <w:divBdr>
        <w:top w:val="none" w:sz="0" w:space="0" w:color="auto"/>
        <w:left w:val="none" w:sz="0" w:space="0" w:color="auto"/>
        <w:bottom w:val="none" w:sz="0" w:space="0" w:color="auto"/>
        <w:right w:val="none" w:sz="0" w:space="0" w:color="auto"/>
      </w:divBdr>
    </w:div>
    <w:div w:id="1322584398">
      <w:bodyDiv w:val="1"/>
      <w:marLeft w:val="0"/>
      <w:marRight w:val="0"/>
      <w:marTop w:val="0"/>
      <w:marBottom w:val="0"/>
      <w:divBdr>
        <w:top w:val="none" w:sz="0" w:space="0" w:color="auto"/>
        <w:left w:val="none" w:sz="0" w:space="0" w:color="auto"/>
        <w:bottom w:val="none" w:sz="0" w:space="0" w:color="auto"/>
        <w:right w:val="none" w:sz="0" w:space="0" w:color="auto"/>
      </w:divBdr>
    </w:div>
    <w:div w:id="1357805113">
      <w:bodyDiv w:val="1"/>
      <w:marLeft w:val="0"/>
      <w:marRight w:val="0"/>
      <w:marTop w:val="0"/>
      <w:marBottom w:val="0"/>
      <w:divBdr>
        <w:top w:val="none" w:sz="0" w:space="0" w:color="auto"/>
        <w:left w:val="none" w:sz="0" w:space="0" w:color="auto"/>
        <w:bottom w:val="none" w:sz="0" w:space="0" w:color="auto"/>
        <w:right w:val="none" w:sz="0" w:space="0" w:color="auto"/>
      </w:divBdr>
    </w:div>
    <w:div w:id="1392344369">
      <w:bodyDiv w:val="1"/>
      <w:marLeft w:val="0"/>
      <w:marRight w:val="0"/>
      <w:marTop w:val="0"/>
      <w:marBottom w:val="0"/>
      <w:divBdr>
        <w:top w:val="none" w:sz="0" w:space="0" w:color="auto"/>
        <w:left w:val="none" w:sz="0" w:space="0" w:color="auto"/>
        <w:bottom w:val="none" w:sz="0" w:space="0" w:color="auto"/>
        <w:right w:val="none" w:sz="0" w:space="0" w:color="auto"/>
      </w:divBdr>
    </w:div>
    <w:div w:id="1523322182">
      <w:bodyDiv w:val="1"/>
      <w:marLeft w:val="0"/>
      <w:marRight w:val="0"/>
      <w:marTop w:val="0"/>
      <w:marBottom w:val="0"/>
      <w:divBdr>
        <w:top w:val="none" w:sz="0" w:space="0" w:color="auto"/>
        <w:left w:val="none" w:sz="0" w:space="0" w:color="auto"/>
        <w:bottom w:val="none" w:sz="0" w:space="0" w:color="auto"/>
        <w:right w:val="none" w:sz="0" w:space="0" w:color="auto"/>
      </w:divBdr>
    </w:div>
    <w:div w:id="1610312211">
      <w:bodyDiv w:val="1"/>
      <w:marLeft w:val="0"/>
      <w:marRight w:val="0"/>
      <w:marTop w:val="0"/>
      <w:marBottom w:val="0"/>
      <w:divBdr>
        <w:top w:val="none" w:sz="0" w:space="0" w:color="auto"/>
        <w:left w:val="none" w:sz="0" w:space="0" w:color="auto"/>
        <w:bottom w:val="none" w:sz="0" w:space="0" w:color="auto"/>
        <w:right w:val="none" w:sz="0" w:space="0" w:color="auto"/>
      </w:divBdr>
    </w:div>
    <w:div w:id="1632132813">
      <w:bodyDiv w:val="1"/>
      <w:marLeft w:val="0"/>
      <w:marRight w:val="0"/>
      <w:marTop w:val="0"/>
      <w:marBottom w:val="0"/>
      <w:divBdr>
        <w:top w:val="none" w:sz="0" w:space="0" w:color="auto"/>
        <w:left w:val="none" w:sz="0" w:space="0" w:color="auto"/>
        <w:bottom w:val="none" w:sz="0" w:space="0" w:color="auto"/>
        <w:right w:val="none" w:sz="0" w:space="0" w:color="auto"/>
      </w:divBdr>
    </w:div>
    <w:div w:id="1810661193">
      <w:bodyDiv w:val="1"/>
      <w:marLeft w:val="0"/>
      <w:marRight w:val="0"/>
      <w:marTop w:val="0"/>
      <w:marBottom w:val="0"/>
      <w:divBdr>
        <w:top w:val="none" w:sz="0" w:space="0" w:color="auto"/>
        <w:left w:val="none" w:sz="0" w:space="0" w:color="auto"/>
        <w:bottom w:val="none" w:sz="0" w:space="0" w:color="auto"/>
        <w:right w:val="none" w:sz="0" w:space="0" w:color="auto"/>
      </w:divBdr>
      <w:divsChild>
        <w:div w:id="1784229358">
          <w:marLeft w:val="0"/>
          <w:marRight w:val="0"/>
          <w:marTop w:val="0"/>
          <w:marBottom w:val="0"/>
          <w:divBdr>
            <w:top w:val="none" w:sz="0" w:space="0" w:color="auto"/>
            <w:left w:val="none" w:sz="0" w:space="0" w:color="auto"/>
            <w:bottom w:val="none" w:sz="0" w:space="0" w:color="auto"/>
            <w:right w:val="none" w:sz="0" w:space="0" w:color="auto"/>
          </w:divBdr>
          <w:divsChild>
            <w:div w:id="11578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5715">
      <w:bodyDiv w:val="1"/>
      <w:marLeft w:val="0"/>
      <w:marRight w:val="0"/>
      <w:marTop w:val="0"/>
      <w:marBottom w:val="0"/>
      <w:divBdr>
        <w:top w:val="none" w:sz="0" w:space="0" w:color="auto"/>
        <w:left w:val="none" w:sz="0" w:space="0" w:color="auto"/>
        <w:bottom w:val="none" w:sz="0" w:space="0" w:color="auto"/>
        <w:right w:val="none" w:sz="0" w:space="0" w:color="auto"/>
      </w:divBdr>
      <w:divsChild>
        <w:div w:id="1028489031">
          <w:marLeft w:val="0"/>
          <w:marRight w:val="0"/>
          <w:marTop w:val="0"/>
          <w:marBottom w:val="0"/>
          <w:divBdr>
            <w:top w:val="none" w:sz="0" w:space="0" w:color="auto"/>
            <w:left w:val="none" w:sz="0" w:space="0" w:color="auto"/>
            <w:bottom w:val="none" w:sz="0" w:space="0" w:color="auto"/>
            <w:right w:val="none" w:sz="0" w:space="0" w:color="auto"/>
          </w:divBdr>
        </w:div>
        <w:div w:id="2142183599">
          <w:marLeft w:val="0"/>
          <w:marRight w:val="0"/>
          <w:marTop w:val="0"/>
          <w:marBottom w:val="0"/>
          <w:divBdr>
            <w:top w:val="none" w:sz="0" w:space="0" w:color="auto"/>
            <w:left w:val="none" w:sz="0" w:space="0" w:color="auto"/>
            <w:bottom w:val="none" w:sz="0" w:space="0" w:color="auto"/>
            <w:right w:val="none" w:sz="0" w:space="0" w:color="auto"/>
          </w:divBdr>
        </w:div>
        <w:div w:id="814416959">
          <w:marLeft w:val="0"/>
          <w:marRight w:val="0"/>
          <w:marTop w:val="0"/>
          <w:marBottom w:val="0"/>
          <w:divBdr>
            <w:top w:val="none" w:sz="0" w:space="0" w:color="auto"/>
            <w:left w:val="none" w:sz="0" w:space="0" w:color="auto"/>
            <w:bottom w:val="none" w:sz="0" w:space="0" w:color="auto"/>
            <w:right w:val="none" w:sz="0" w:space="0" w:color="auto"/>
          </w:divBdr>
        </w:div>
      </w:divsChild>
    </w:div>
    <w:div w:id="2057270616">
      <w:bodyDiv w:val="1"/>
      <w:marLeft w:val="0"/>
      <w:marRight w:val="0"/>
      <w:marTop w:val="0"/>
      <w:marBottom w:val="0"/>
      <w:divBdr>
        <w:top w:val="none" w:sz="0" w:space="0" w:color="auto"/>
        <w:left w:val="none" w:sz="0" w:space="0" w:color="auto"/>
        <w:bottom w:val="none" w:sz="0" w:space="0" w:color="auto"/>
        <w:right w:val="none" w:sz="0" w:space="0" w:color="auto"/>
      </w:divBdr>
    </w:div>
    <w:div w:id="207083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F6F3D-106C-48B3-83F7-8DD279C2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18</cp:revision>
  <cp:lastPrinted>2017-09-08T09:51:00Z</cp:lastPrinted>
  <dcterms:created xsi:type="dcterms:W3CDTF">2017-08-24T11:28:00Z</dcterms:created>
  <dcterms:modified xsi:type="dcterms:W3CDTF">2017-09-08T09:51:00Z</dcterms:modified>
</cp:coreProperties>
</file>